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82" w:rsidRDefault="004A6982" w:rsidP="004A6982">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Policy Review/Advocacy Research Paper </w:t>
      </w:r>
    </w:p>
    <w:p w:rsidR="004A6982" w:rsidRDefault="004A6982" w:rsidP="004A6982">
      <w:pPr>
        <w:jc w:val="right"/>
        <w:rPr>
          <w:rFonts w:ascii="Times New Roman" w:hAnsi="Times New Roman" w:cs="Times New Roman"/>
          <w:sz w:val="24"/>
          <w:szCs w:val="24"/>
        </w:rPr>
      </w:pPr>
      <w:r>
        <w:rPr>
          <w:rFonts w:ascii="Times New Roman" w:hAnsi="Times New Roman" w:cs="Times New Roman"/>
          <w:sz w:val="24"/>
          <w:szCs w:val="24"/>
        </w:rPr>
        <w:t>Lorraine Goggles</w:t>
      </w:r>
    </w:p>
    <w:p w:rsidR="004A6982" w:rsidRDefault="00631200" w:rsidP="004A6982">
      <w:pPr>
        <w:jc w:val="right"/>
        <w:rPr>
          <w:rFonts w:ascii="Times New Roman" w:hAnsi="Times New Roman" w:cs="Times New Roman"/>
          <w:sz w:val="24"/>
          <w:szCs w:val="24"/>
        </w:rPr>
      </w:pPr>
      <w:r>
        <w:rPr>
          <w:rFonts w:ascii="Times New Roman" w:hAnsi="Times New Roman" w:cs="Times New Roman"/>
          <w:sz w:val="24"/>
          <w:szCs w:val="24"/>
        </w:rPr>
        <w:t>June 3</w:t>
      </w:r>
      <w:r w:rsidR="004A6982">
        <w:rPr>
          <w:rFonts w:ascii="Times New Roman" w:hAnsi="Times New Roman" w:cs="Times New Roman"/>
          <w:sz w:val="24"/>
          <w:szCs w:val="24"/>
        </w:rPr>
        <w:t>, 2016</w:t>
      </w:r>
    </w:p>
    <w:p w:rsidR="004A6982" w:rsidRDefault="004A6982" w:rsidP="004A6982">
      <w:pPr>
        <w:jc w:val="right"/>
        <w:rPr>
          <w:rFonts w:ascii="Times New Roman" w:hAnsi="Times New Roman" w:cs="Times New Roman"/>
          <w:sz w:val="24"/>
          <w:szCs w:val="24"/>
        </w:rPr>
      </w:pPr>
      <w:r>
        <w:rPr>
          <w:rFonts w:ascii="Times New Roman" w:hAnsi="Times New Roman" w:cs="Times New Roman"/>
          <w:sz w:val="24"/>
          <w:szCs w:val="24"/>
        </w:rPr>
        <w:t xml:space="preserve">SOC 480 </w:t>
      </w:r>
    </w:p>
    <w:p w:rsidR="004A6982" w:rsidRDefault="004A6982" w:rsidP="004A6982">
      <w:pPr>
        <w:rPr>
          <w:rFonts w:ascii="Times New Roman" w:hAnsi="Times New Roman" w:cs="Times New Roman"/>
          <w:sz w:val="24"/>
          <w:szCs w:val="24"/>
        </w:rPr>
      </w:pPr>
      <w:r>
        <w:rPr>
          <w:rFonts w:ascii="Times New Roman" w:hAnsi="Times New Roman" w:cs="Times New Roman"/>
          <w:sz w:val="24"/>
          <w:szCs w:val="24"/>
        </w:rPr>
        <w:tab/>
      </w:r>
    </w:p>
    <w:p w:rsidR="00FA63AE" w:rsidRDefault="004A6982" w:rsidP="009E7B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past term we have learned about the </w:t>
      </w:r>
      <w:r w:rsidR="00EE3609">
        <w:rPr>
          <w:rFonts w:ascii="Times New Roman" w:hAnsi="Times New Roman" w:cs="Times New Roman"/>
          <w:sz w:val="24"/>
          <w:szCs w:val="24"/>
        </w:rPr>
        <w:t>high rates of police killings according to ethnic group. Most p</w:t>
      </w:r>
      <w:r w:rsidR="001E676A">
        <w:rPr>
          <w:rFonts w:ascii="Times New Roman" w:hAnsi="Times New Roman" w:cs="Times New Roman"/>
          <w:sz w:val="24"/>
          <w:szCs w:val="24"/>
        </w:rPr>
        <w:t>eople would be surprised to learn</w:t>
      </w:r>
      <w:r w:rsidR="00EE3609">
        <w:rPr>
          <w:rFonts w:ascii="Times New Roman" w:hAnsi="Times New Roman" w:cs="Times New Roman"/>
          <w:sz w:val="24"/>
          <w:szCs w:val="24"/>
        </w:rPr>
        <w:t xml:space="preserve"> that Native Americans have the highest rates of police killings among any other ethnic group. According to CNN, “</w:t>
      </w:r>
      <w:r w:rsidR="00EE3609" w:rsidRPr="00EE3609">
        <w:rPr>
          <w:rFonts w:ascii="Times New Roman" w:hAnsi="Times New Roman" w:cs="Times New Roman"/>
          <w:sz w:val="24"/>
          <w:szCs w:val="24"/>
        </w:rPr>
        <w:t xml:space="preserve">Native Americans make up about 0.8% of the population, yet account for </w:t>
      </w:r>
      <w:r w:rsidR="003D423A">
        <w:rPr>
          <w:rFonts w:ascii="Times New Roman" w:hAnsi="Times New Roman" w:cs="Times New Roman"/>
          <w:sz w:val="24"/>
          <w:szCs w:val="24"/>
        </w:rPr>
        <w:t xml:space="preserve">1.9% of police killings </w:t>
      </w:r>
      <w:sdt>
        <w:sdtPr>
          <w:rPr>
            <w:rFonts w:ascii="Times New Roman" w:hAnsi="Times New Roman" w:cs="Times New Roman"/>
            <w:sz w:val="24"/>
            <w:szCs w:val="24"/>
          </w:rPr>
          <w:id w:val="-147517598"/>
          <w:citation/>
        </w:sdtPr>
        <w:sdtEndPr/>
        <w:sdtContent>
          <w:r w:rsidR="003D423A">
            <w:rPr>
              <w:rFonts w:ascii="Times New Roman" w:hAnsi="Times New Roman" w:cs="Times New Roman"/>
              <w:sz w:val="24"/>
              <w:szCs w:val="24"/>
            </w:rPr>
            <w:fldChar w:fldCharType="begin"/>
          </w:r>
          <w:r w:rsidR="003D423A">
            <w:rPr>
              <w:rFonts w:ascii="Times New Roman" w:hAnsi="Times New Roman" w:cs="Times New Roman"/>
              <w:sz w:val="24"/>
              <w:szCs w:val="24"/>
            </w:rPr>
            <w:instrText xml:space="preserve"> CITATION Sim14 \l 1033 </w:instrText>
          </w:r>
          <w:r w:rsidR="003D423A">
            <w:rPr>
              <w:rFonts w:ascii="Times New Roman" w:hAnsi="Times New Roman" w:cs="Times New Roman"/>
              <w:sz w:val="24"/>
              <w:szCs w:val="24"/>
            </w:rPr>
            <w:fldChar w:fldCharType="separate"/>
          </w:r>
          <w:r w:rsidR="003D423A" w:rsidRPr="003D423A">
            <w:rPr>
              <w:rFonts w:ascii="Times New Roman" w:hAnsi="Times New Roman" w:cs="Times New Roman"/>
              <w:noProof/>
              <w:sz w:val="24"/>
              <w:szCs w:val="24"/>
            </w:rPr>
            <w:t>(Moya-Smith, 2014)</w:t>
          </w:r>
          <w:r w:rsidR="003D423A">
            <w:rPr>
              <w:rFonts w:ascii="Times New Roman" w:hAnsi="Times New Roman" w:cs="Times New Roman"/>
              <w:sz w:val="24"/>
              <w:szCs w:val="24"/>
            </w:rPr>
            <w:fldChar w:fldCharType="end"/>
          </w:r>
        </w:sdtContent>
      </w:sdt>
      <w:r w:rsidR="003D423A">
        <w:rPr>
          <w:rFonts w:ascii="Times New Roman" w:hAnsi="Times New Roman" w:cs="Times New Roman"/>
          <w:sz w:val="24"/>
          <w:szCs w:val="24"/>
        </w:rPr>
        <w:t>.</w:t>
      </w:r>
      <w:r w:rsidR="00EE3609">
        <w:rPr>
          <w:rFonts w:ascii="Times New Roman" w:hAnsi="Times New Roman" w:cs="Times New Roman"/>
          <w:sz w:val="24"/>
          <w:szCs w:val="24"/>
        </w:rPr>
        <w:t xml:space="preserve">” </w:t>
      </w:r>
      <w:r w:rsidR="00D34F75">
        <w:rPr>
          <w:rFonts w:ascii="Times New Roman" w:hAnsi="Times New Roman" w:cs="Times New Roman"/>
          <w:sz w:val="24"/>
          <w:szCs w:val="24"/>
        </w:rPr>
        <w:t xml:space="preserve">Yet they are hardly mentioned in statistics </w:t>
      </w:r>
      <w:r w:rsidR="003D423A">
        <w:rPr>
          <w:rFonts w:ascii="Times New Roman" w:hAnsi="Times New Roman" w:cs="Times New Roman"/>
          <w:sz w:val="24"/>
          <w:szCs w:val="24"/>
        </w:rPr>
        <w:t>n</w:t>
      </w:r>
      <w:r w:rsidR="00D34F75">
        <w:rPr>
          <w:rFonts w:ascii="Times New Roman" w:hAnsi="Times New Roman" w:cs="Times New Roman"/>
          <w:sz w:val="24"/>
          <w:szCs w:val="24"/>
        </w:rPr>
        <w:t>or</w:t>
      </w:r>
      <w:r w:rsidR="003D423A">
        <w:rPr>
          <w:rFonts w:ascii="Times New Roman" w:hAnsi="Times New Roman" w:cs="Times New Roman"/>
          <w:sz w:val="24"/>
          <w:szCs w:val="24"/>
        </w:rPr>
        <w:t xml:space="preserve"> do they</w:t>
      </w:r>
      <w:r w:rsidR="00D34F75">
        <w:rPr>
          <w:rFonts w:ascii="Times New Roman" w:hAnsi="Times New Roman" w:cs="Times New Roman"/>
          <w:sz w:val="24"/>
          <w:szCs w:val="24"/>
        </w:rPr>
        <w:t xml:space="preserve"> gain media attention. </w:t>
      </w:r>
      <w:r w:rsidR="003D423A">
        <w:rPr>
          <w:rFonts w:ascii="Times New Roman" w:hAnsi="Times New Roman" w:cs="Times New Roman"/>
          <w:sz w:val="24"/>
          <w:szCs w:val="24"/>
        </w:rPr>
        <w:t xml:space="preserve">One of the issues that could be attributed to these high rates of police killings is criminal and civil jurisdiction in Indian Country. </w:t>
      </w:r>
      <w:r w:rsidR="00FA63AE" w:rsidRPr="00FA63AE">
        <w:rPr>
          <w:rFonts w:ascii="Times New Roman" w:hAnsi="Times New Roman" w:cs="Times New Roman"/>
          <w:sz w:val="24"/>
          <w:szCs w:val="24"/>
        </w:rPr>
        <w:t>Tribal courts don’t have the freedom to maintain their own criminal justice systems because of the barriers that federal Indian law imposes, and it prevents tribal courts from exercising full power.</w:t>
      </w:r>
      <w:r w:rsidR="00FA63AE">
        <w:rPr>
          <w:rFonts w:ascii="Times New Roman" w:hAnsi="Times New Roman" w:cs="Times New Roman"/>
          <w:sz w:val="24"/>
          <w:szCs w:val="24"/>
        </w:rPr>
        <w:t xml:space="preserve"> </w:t>
      </w:r>
      <w:r w:rsidR="00FA63AE" w:rsidRPr="00FA63AE">
        <w:rPr>
          <w:rFonts w:ascii="Times New Roman" w:hAnsi="Times New Roman" w:cs="Times New Roman"/>
          <w:sz w:val="24"/>
          <w:szCs w:val="24"/>
        </w:rPr>
        <w:t xml:space="preserve">Currently, tribal governments and court systems have no jurisdiction over convicting non-natives for crimes that happen on Indian reservations. This is due to Supreme Court cases and federal statutes that severely limit tribal powers.  </w:t>
      </w:r>
      <w:r w:rsidR="00FA63AE">
        <w:rPr>
          <w:rFonts w:ascii="Times New Roman" w:hAnsi="Times New Roman" w:cs="Times New Roman"/>
          <w:sz w:val="24"/>
          <w:szCs w:val="24"/>
        </w:rPr>
        <w:t xml:space="preserve">I will focus on four of the most significant laws that impact tribal government’s ability to address crimes, why they were implemented, the impact of it, and I will propose change, and discuss the barriers that exist to change. </w:t>
      </w:r>
    </w:p>
    <w:p w:rsidR="008D4DC1" w:rsidRDefault="00FA63AE" w:rsidP="009E7B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most consequential laws that impact tribal governments’ ability to address crimes are: </w:t>
      </w:r>
      <w:r w:rsidRPr="00FA63AE">
        <w:rPr>
          <w:rFonts w:ascii="Times New Roman" w:hAnsi="Times New Roman" w:cs="Times New Roman"/>
          <w:sz w:val="24"/>
          <w:szCs w:val="24"/>
        </w:rPr>
        <w:t>the Major Crimes Act, Public Law 280, the Indian Civil Rights Act, and the U.S. Supreme Court decision in Oliphant v. Suquamish. The Major Crimes Act (1885) was one of the first jurisdictional blows to tribal law. It forced the federal criminal justice</w:t>
      </w:r>
      <w:r w:rsidR="001E676A">
        <w:rPr>
          <w:rFonts w:ascii="Times New Roman" w:hAnsi="Times New Roman" w:cs="Times New Roman"/>
          <w:sz w:val="24"/>
          <w:szCs w:val="24"/>
        </w:rPr>
        <w:t xml:space="preserve"> system on tribal communities, w</w:t>
      </w:r>
      <w:r w:rsidRPr="00FA63AE">
        <w:rPr>
          <w:rFonts w:ascii="Times New Roman" w:hAnsi="Times New Roman" w:cs="Times New Roman"/>
          <w:sz w:val="24"/>
          <w:szCs w:val="24"/>
        </w:rPr>
        <w:t xml:space="preserve">hich means that tribal governments have to work in conjunction with the federal </w:t>
      </w:r>
      <w:r w:rsidR="001E676A">
        <w:rPr>
          <w:rFonts w:ascii="Times New Roman" w:hAnsi="Times New Roman" w:cs="Times New Roman"/>
          <w:sz w:val="24"/>
          <w:szCs w:val="24"/>
        </w:rPr>
        <w:lastRenderedPageBreak/>
        <w:t>government. I</w:t>
      </w:r>
      <w:r w:rsidRPr="00FA63AE">
        <w:rPr>
          <w:rFonts w:ascii="Times New Roman" w:hAnsi="Times New Roman" w:cs="Times New Roman"/>
          <w:sz w:val="24"/>
          <w:szCs w:val="24"/>
        </w:rPr>
        <w:t xml:space="preserve">nstead of </w:t>
      </w:r>
      <w:r w:rsidR="001E676A">
        <w:rPr>
          <w:rFonts w:ascii="Times New Roman" w:hAnsi="Times New Roman" w:cs="Times New Roman"/>
          <w:sz w:val="24"/>
          <w:szCs w:val="24"/>
        </w:rPr>
        <w:t xml:space="preserve">crimes </w:t>
      </w:r>
      <w:r w:rsidRPr="00FA63AE">
        <w:rPr>
          <w:rFonts w:ascii="Times New Roman" w:hAnsi="Times New Roman" w:cs="Times New Roman"/>
          <w:sz w:val="24"/>
          <w:szCs w:val="24"/>
        </w:rPr>
        <w:t>being handled by tribal governments</w:t>
      </w:r>
      <w:r w:rsidR="001E676A">
        <w:rPr>
          <w:rFonts w:ascii="Times New Roman" w:hAnsi="Times New Roman" w:cs="Times New Roman"/>
          <w:sz w:val="24"/>
          <w:szCs w:val="24"/>
        </w:rPr>
        <w:t xml:space="preserve"> they</w:t>
      </w:r>
      <w:r w:rsidRPr="00FA63AE">
        <w:rPr>
          <w:rFonts w:ascii="Times New Roman" w:hAnsi="Times New Roman" w:cs="Times New Roman"/>
          <w:sz w:val="24"/>
          <w:szCs w:val="24"/>
        </w:rPr>
        <w:t xml:space="preserve"> go into the hands of the federal government</w:t>
      </w:r>
      <w:sdt>
        <w:sdtPr>
          <w:rPr>
            <w:rFonts w:ascii="Times New Roman" w:hAnsi="Times New Roman" w:cs="Times New Roman"/>
            <w:sz w:val="24"/>
            <w:szCs w:val="24"/>
          </w:rPr>
          <w:id w:val="2094670508"/>
          <w:citation/>
        </w:sdtPr>
        <w:sdtEndPr/>
        <w:sdtContent>
          <w:r w:rsidR="00807AEB">
            <w:rPr>
              <w:rFonts w:ascii="Times New Roman" w:hAnsi="Times New Roman" w:cs="Times New Roman"/>
              <w:sz w:val="24"/>
              <w:szCs w:val="24"/>
            </w:rPr>
            <w:fldChar w:fldCharType="begin"/>
          </w:r>
          <w:r w:rsidR="00807AEB">
            <w:rPr>
              <w:rFonts w:ascii="Times New Roman" w:hAnsi="Times New Roman" w:cs="Times New Roman"/>
              <w:sz w:val="24"/>
              <w:szCs w:val="24"/>
            </w:rPr>
            <w:instrText xml:space="preserve"> CITATION Sar15 \l 1033 </w:instrText>
          </w:r>
          <w:r w:rsidR="00807AEB">
            <w:rPr>
              <w:rFonts w:ascii="Times New Roman" w:hAnsi="Times New Roman" w:cs="Times New Roman"/>
              <w:sz w:val="24"/>
              <w:szCs w:val="24"/>
            </w:rPr>
            <w:fldChar w:fldCharType="separate"/>
          </w:r>
          <w:r w:rsidR="00807AEB">
            <w:rPr>
              <w:rFonts w:ascii="Times New Roman" w:hAnsi="Times New Roman" w:cs="Times New Roman"/>
              <w:noProof/>
              <w:sz w:val="24"/>
              <w:szCs w:val="24"/>
            </w:rPr>
            <w:t xml:space="preserve"> </w:t>
          </w:r>
          <w:r w:rsidR="00807AEB" w:rsidRPr="00807AEB">
            <w:rPr>
              <w:rFonts w:ascii="Times New Roman" w:hAnsi="Times New Roman" w:cs="Times New Roman"/>
              <w:noProof/>
              <w:sz w:val="24"/>
              <w:szCs w:val="24"/>
            </w:rPr>
            <w:t>(Deer, 2015)</w:t>
          </w:r>
          <w:r w:rsidR="00807AEB">
            <w:rPr>
              <w:rFonts w:ascii="Times New Roman" w:hAnsi="Times New Roman" w:cs="Times New Roman"/>
              <w:sz w:val="24"/>
              <w:szCs w:val="24"/>
            </w:rPr>
            <w:fldChar w:fldCharType="end"/>
          </w:r>
        </w:sdtContent>
      </w:sdt>
      <w:r w:rsidRPr="00FA63AE">
        <w:rPr>
          <w:rFonts w:ascii="Times New Roman" w:hAnsi="Times New Roman" w:cs="Times New Roman"/>
          <w:sz w:val="24"/>
          <w:szCs w:val="24"/>
        </w:rPr>
        <w:t>.</w:t>
      </w:r>
      <w:r w:rsidR="001C7443">
        <w:rPr>
          <w:rFonts w:ascii="Times New Roman" w:hAnsi="Times New Roman" w:cs="Times New Roman"/>
          <w:sz w:val="24"/>
          <w:szCs w:val="24"/>
        </w:rPr>
        <w:t xml:space="preserve"> This was passed after a controversial Supreme Court case, </w:t>
      </w:r>
      <w:r w:rsidR="001C7443">
        <w:rPr>
          <w:rFonts w:ascii="Times New Roman" w:hAnsi="Times New Roman" w:cs="Times New Roman"/>
          <w:i/>
          <w:sz w:val="24"/>
          <w:szCs w:val="24"/>
        </w:rPr>
        <w:t>Ex Parte Crow Dog</w:t>
      </w:r>
      <w:r w:rsidR="001C7443">
        <w:rPr>
          <w:rFonts w:ascii="Times New Roman" w:hAnsi="Times New Roman" w:cs="Times New Roman"/>
          <w:sz w:val="24"/>
          <w:szCs w:val="24"/>
        </w:rPr>
        <w:t xml:space="preserve">. Crow Dog was a Brule leader who killed </w:t>
      </w:r>
      <w:r w:rsidR="008D4DC1">
        <w:rPr>
          <w:rFonts w:ascii="Times New Roman" w:hAnsi="Times New Roman" w:cs="Times New Roman"/>
          <w:sz w:val="24"/>
          <w:szCs w:val="24"/>
        </w:rPr>
        <w:t xml:space="preserve">Spotted Tail, </w:t>
      </w:r>
      <w:r w:rsidR="001C7443">
        <w:rPr>
          <w:rFonts w:ascii="Times New Roman" w:hAnsi="Times New Roman" w:cs="Times New Roman"/>
          <w:sz w:val="24"/>
          <w:szCs w:val="24"/>
        </w:rPr>
        <w:t>another Brule leader</w:t>
      </w:r>
      <w:r w:rsidR="008D4DC1">
        <w:rPr>
          <w:rFonts w:ascii="Times New Roman" w:hAnsi="Times New Roman" w:cs="Times New Roman"/>
          <w:sz w:val="24"/>
          <w:szCs w:val="24"/>
        </w:rPr>
        <w:t xml:space="preserve">, </w:t>
      </w:r>
      <w:r w:rsidR="00C54855">
        <w:rPr>
          <w:rFonts w:ascii="Times New Roman" w:hAnsi="Times New Roman" w:cs="Times New Roman"/>
          <w:sz w:val="24"/>
          <w:szCs w:val="24"/>
        </w:rPr>
        <w:t>on reservation land</w:t>
      </w:r>
      <w:r w:rsidR="001C7443">
        <w:rPr>
          <w:rFonts w:ascii="Times New Roman" w:hAnsi="Times New Roman" w:cs="Times New Roman"/>
          <w:sz w:val="24"/>
          <w:szCs w:val="24"/>
        </w:rPr>
        <w:t>. The tribe handled</w:t>
      </w:r>
      <w:r w:rsidR="008D4DC1">
        <w:rPr>
          <w:rFonts w:ascii="Times New Roman" w:hAnsi="Times New Roman" w:cs="Times New Roman"/>
          <w:sz w:val="24"/>
          <w:szCs w:val="24"/>
        </w:rPr>
        <w:t xml:space="preserve"> the crime in a traditional way</w:t>
      </w:r>
      <w:r w:rsidR="00C54855">
        <w:rPr>
          <w:rFonts w:ascii="Times New Roman" w:hAnsi="Times New Roman" w:cs="Times New Roman"/>
          <w:sz w:val="24"/>
          <w:szCs w:val="24"/>
        </w:rPr>
        <w:t xml:space="preserve">, but the </w:t>
      </w:r>
      <w:r w:rsidR="001C7443">
        <w:rPr>
          <w:rFonts w:ascii="Times New Roman" w:hAnsi="Times New Roman" w:cs="Times New Roman"/>
          <w:sz w:val="24"/>
          <w:szCs w:val="24"/>
        </w:rPr>
        <w:t xml:space="preserve">Territory of Dakota </w:t>
      </w:r>
      <w:r w:rsidR="003C77CC">
        <w:rPr>
          <w:rFonts w:ascii="Times New Roman" w:hAnsi="Times New Roman" w:cs="Times New Roman"/>
          <w:sz w:val="24"/>
          <w:szCs w:val="24"/>
        </w:rPr>
        <w:t xml:space="preserve">found out about the crime and the Dakota court sentenced Crow Dog to hang for murder. </w:t>
      </w:r>
      <w:r w:rsidR="00C54855">
        <w:rPr>
          <w:rFonts w:ascii="Times New Roman" w:hAnsi="Times New Roman" w:cs="Times New Roman"/>
          <w:sz w:val="24"/>
          <w:szCs w:val="24"/>
        </w:rPr>
        <w:t>However, “His conviction was reversed by the United States Supreme Court with a strong holding that the Brule had a sovereign right to their own law, leaving the United States courts with no jurisdiction</w:t>
      </w:r>
      <w:sdt>
        <w:sdtPr>
          <w:rPr>
            <w:rFonts w:ascii="Times New Roman" w:hAnsi="Times New Roman" w:cs="Times New Roman"/>
            <w:sz w:val="24"/>
            <w:szCs w:val="24"/>
          </w:rPr>
          <w:id w:val="1480660808"/>
          <w:citation/>
        </w:sdtPr>
        <w:sdtEndPr/>
        <w:sdtContent>
          <w:r w:rsidR="00C54855">
            <w:rPr>
              <w:rFonts w:ascii="Times New Roman" w:hAnsi="Times New Roman" w:cs="Times New Roman"/>
              <w:sz w:val="24"/>
              <w:szCs w:val="24"/>
            </w:rPr>
            <w:fldChar w:fldCharType="begin"/>
          </w:r>
          <w:r w:rsidR="00C54855">
            <w:rPr>
              <w:rFonts w:ascii="Times New Roman" w:hAnsi="Times New Roman" w:cs="Times New Roman"/>
              <w:sz w:val="24"/>
              <w:szCs w:val="24"/>
            </w:rPr>
            <w:instrText xml:space="preserve"> CITATION Sid99 \l 1033 </w:instrText>
          </w:r>
          <w:r w:rsidR="00C54855">
            <w:rPr>
              <w:rFonts w:ascii="Times New Roman" w:hAnsi="Times New Roman" w:cs="Times New Roman"/>
              <w:sz w:val="24"/>
              <w:szCs w:val="24"/>
            </w:rPr>
            <w:fldChar w:fldCharType="separate"/>
          </w:r>
          <w:r w:rsidR="00C54855">
            <w:rPr>
              <w:rFonts w:ascii="Times New Roman" w:hAnsi="Times New Roman" w:cs="Times New Roman"/>
              <w:noProof/>
              <w:sz w:val="24"/>
              <w:szCs w:val="24"/>
            </w:rPr>
            <w:t xml:space="preserve"> </w:t>
          </w:r>
          <w:r w:rsidR="00C54855" w:rsidRPr="00C54855">
            <w:rPr>
              <w:rFonts w:ascii="Times New Roman" w:hAnsi="Times New Roman" w:cs="Times New Roman"/>
              <w:noProof/>
              <w:sz w:val="24"/>
              <w:szCs w:val="24"/>
            </w:rPr>
            <w:t>(Harring, 1988/1999)</w:t>
          </w:r>
          <w:r w:rsidR="00C54855">
            <w:rPr>
              <w:rFonts w:ascii="Times New Roman" w:hAnsi="Times New Roman" w:cs="Times New Roman"/>
              <w:sz w:val="24"/>
              <w:szCs w:val="24"/>
            </w:rPr>
            <w:fldChar w:fldCharType="end"/>
          </w:r>
        </w:sdtContent>
      </w:sdt>
      <w:r w:rsidR="00C54855">
        <w:rPr>
          <w:rFonts w:ascii="Times New Roman" w:hAnsi="Times New Roman" w:cs="Times New Roman"/>
          <w:sz w:val="24"/>
          <w:szCs w:val="24"/>
        </w:rPr>
        <w:t xml:space="preserve">.” And Crow Dog was </w:t>
      </w:r>
      <w:r w:rsidR="008D4DC1">
        <w:rPr>
          <w:rFonts w:ascii="Times New Roman" w:hAnsi="Times New Roman" w:cs="Times New Roman"/>
          <w:sz w:val="24"/>
          <w:szCs w:val="24"/>
        </w:rPr>
        <w:t xml:space="preserve">set free. </w:t>
      </w:r>
      <w:r w:rsidR="00C54855">
        <w:rPr>
          <w:rFonts w:ascii="Times New Roman" w:hAnsi="Times New Roman" w:cs="Times New Roman"/>
          <w:sz w:val="24"/>
          <w:szCs w:val="24"/>
        </w:rPr>
        <w:t>T</w:t>
      </w:r>
      <w:r w:rsidR="008D4DC1">
        <w:rPr>
          <w:rFonts w:ascii="Times New Roman" w:hAnsi="Times New Roman" w:cs="Times New Roman"/>
          <w:sz w:val="24"/>
          <w:szCs w:val="24"/>
        </w:rPr>
        <w:t>here was a public</w:t>
      </w:r>
      <w:r w:rsidR="00C54855">
        <w:rPr>
          <w:rFonts w:ascii="Times New Roman" w:hAnsi="Times New Roman" w:cs="Times New Roman"/>
          <w:sz w:val="24"/>
          <w:szCs w:val="24"/>
        </w:rPr>
        <w:t xml:space="preserve"> o</w:t>
      </w:r>
      <w:r w:rsidR="008D4DC1">
        <w:rPr>
          <w:rFonts w:ascii="Times New Roman" w:hAnsi="Times New Roman" w:cs="Times New Roman"/>
          <w:sz w:val="24"/>
          <w:szCs w:val="24"/>
        </w:rPr>
        <w:t>utcry against this</w:t>
      </w:r>
      <w:r w:rsidR="00C54855">
        <w:rPr>
          <w:rFonts w:ascii="Times New Roman" w:hAnsi="Times New Roman" w:cs="Times New Roman"/>
          <w:sz w:val="24"/>
          <w:szCs w:val="24"/>
        </w:rPr>
        <w:t xml:space="preserve"> stating that C</w:t>
      </w:r>
      <w:r w:rsidR="008D4DC1">
        <w:rPr>
          <w:rFonts w:ascii="Times New Roman" w:hAnsi="Times New Roman" w:cs="Times New Roman"/>
          <w:sz w:val="24"/>
          <w:szCs w:val="24"/>
        </w:rPr>
        <w:t>row Dog got away with murder, after</w:t>
      </w:r>
      <w:r w:rsidR="00C54855">
        <w:rPr>
          <w:rFonts w:ascii="Times New Roman" w:hAnsi="Times New Roman" w:cs="Times New Roman"/>
          <w:sz w:val="24"/>
          <w:szCs w:val="24"/>
        </w:rPr>
        <w:t xml:space="preserve"> which Congress enacted the Major Crimes Act which placed tribes under its power and undermined their sovereignty. </w:t>
      </w:r>
    </w:p>
    <w:p w:rsidR="008D4DC1" w:rsidRDefault="00FA63AE" w:rsidP="008D4DC1">
      <w:pPr>
        <w:spacing w:after="0" w:line="480" w:lineRule="auto"/>
        <w:ind w:firstLine="720"/>
        <w:rPr>
          <w:rFonts w:ascii="Times New Roman" w:hAnsi="Times New Roman" w:cs="Times New Roman"/>
          <w:sz w:val="24"/>
          <w:szCs w:val="24"/>
        </w:rPr>
      </w:pPr>
      <w:r w:rsidRPr="00FA63AE">
        <w:rPr>
          <w:rFonts w:ascii="Times New Roman" w:hAnsi="Times New Roman" w:cs="Times New Roman"/>
          <w:sz w:val="24"/>
          <w:szCs w:val="24"/>
        </w:rPr>
        <w:t>The second jurisdictional barrier is Public Law 280 (1953), in which criminal matters were transferred from the federal government to the state. As a result of this law, tribal communities an</w:t>
      </w:r>
      <w:r>
        <w:rPr>
          <w:rFonts w:ascii="Times New Roman" w:hAnsi="Times New Roman" w:cs="Times New Roman"/>
          <w:sz w:val="24"/>
          <w:szCs w:val="24"/>
        </w:rPr>
        <w:t>d victims of crimes</w:t>
      </w:r>
      <w:r w:rsidRPr="00FA63AE">
        <w:rPr>
          <w:rFonts w:ascii="Times New Roman" w:hAnsi="Times New Roman" w:cs="Times New Roman"/>
          <w:sz w:val="24"/>
          <w:szCs w:val="24"/>
        </w:rPr>
        <w:t xml:space="preserve"> are at the mercy of the state, who do not always act in the best interest of Native people</w:t>
      </w:r>
      <w:sdt>
        <w:sdtPr>
          <w:rPr>
            <w:rFonts w:ascii="Times New Roman" w:hAnsi="Times New Roman" w:cs="Times New Roman"/>
            <w:sz w:val="24"/>
            <w:szCs w:val="24"/>
          </w:rPr>
          <w:id w:val="2061277385"/>
          <w:citation/>
        </w:sdtPr>
        <w:sdtEndPr/>
        <w:sdtContent>
          <w:r w:rsidR="00807AEB">
            <w:rPr>
              <w:rFonts w:ascii="Times New Roman" w:hAnsi="Times New Roman" w:cs="Times New Roman"/>
              <w:sz w:val="24"/>
              <w:szCs w:val="24"/>
            </w:rPr>
            <w:fldChar w:fldCharType="begin"/>
          </w:r>
          <w:r w:rsidR="00807AEB">
            <w:rPr>
              <w:rFonts w:ascii="Times New Roman" w:hAnsi="Times New Roman" w:cs="Times New Roman"/>
              <w:sz w:val="24"/>
              <w:szCs w:val="24"/>
            </w:rPr>
            <w:instrText xml:space="preserve"> CITATION Sar15 \l 1033 </w:instrText>
          </w:r>
          <w:r w:rsidR="00807AEB">
            <w:rPr>
              <w:rFonts w:ascii="Times New Roman" w:hAnsi="Times New Roman" w:cs="Times New Roman"/>
              <w:sz w:val="24"/>
              <w:szCs w:val="24"/>
            </w:rPr>
            <w:fldChar w:fldCharType="separate"/>
          </w:r>
          <w:r w:rsidR="00807AEB">
            <w:rPr>
              <w:rFonts w:ascii="Times New Roman" w:hAnsi="Times New Roman" w:cs="Times New Roman"/>
              <w:noProof/>
              <w:sz w:val="24"/>
              <w:szCs w:val="24"/>
            </w:rPr>
            <w:t xml:space="preserve"> </w:t>
          </w:r>
          <w:r w:rsidR="00807AEB" w:rsidRPr="00807AEB">
            <w:rPr>
              <w:rFonts w:ascii="Times New Roman" w:hAnsi="Times New Roman" w:cs="Times New Roman"/>
              <w:noProof/>
              <w:sz w:val="24"/>
              <w:szCs w:val="24"/>
            </w:rPr>
            <w:t>(Deer, 2015)</w:t>
          </w:r>
          <w:r w:rsidR="00807AEB">
            <w:rPr>
              <w:rFonts w:ascii="Times New Roman" w:hAnsi="Times New Roman" w:cs="Times New Roman"/>
              <w:sz w:val="24"/>
              <w:szCs w:val="24"/>
            </w:rPr>
            <w:fldChar w:fldCharType="end"/>
          </w:r>
        </w:sdtContent>
      </w:sdt>
      <w:r w:rsidRPr="00FA63AE">
        <w:rPr>
          <w:rFonts w:ascii="Times New Roman" w:hAnsi="Times New Roman" w:cs="Times New Roman"/>
          <w:sz w:val="24"/>
          <w:szCs w:val="24"/>
        </w:rPr>
        <w:t xml:space="preserve">. </w:t>
      </w:r>
      <w:r w:rsidR="008D4DC1">
        <w:rPr>
          <w:rFonts w:ascii="Times New Roman" w:hAnsi="Times New Roman" w:cs="Times New Roman"/>
          <w:sz w:val="24"/>
          <w:szCs w:val="24"/>
        </w:rPr>
        <w:t xml:space="preserve">Public Law 280 was enacted in the 1950’s which was a period of termination for Indian tribes which meant that some of them lost their federal recognition by the federal government. It was also a period of relocation in which the federal government placed Native people in urban areas in an attempt to encourage them to leave the reservation and to assimilate into the broader society. According to an article titled, “Public Law 280: Issues and Concerns for Victims of Crimes in Indian Country,” </w:t>
      </w:r>
    </w:p>
    <w:p w:rsidR="008D4DC1" w:rsidRDefault="008D4DC1" w:rsidP="008D4DC1">
      <w:pPr>
        <w:spacing w:after="0" w:line="240" w:lineRule="auto"/>
        <w:ind w:left="720"/>
        <w:rPr>
          <w:rFonts w:ascii="Times New Roman" w:hAnsi="Times New Roman" w:cs="Times New Roman"/>
          <w:sz w:val="24"/>
          <w:szCs w:val="24"/>
        </w:rPr>
      </w:pPr>
      <w:r w:rsidRPr="008D4DC1">
        <w:rPr>
          <w:rFonts w:ascii="Times New Roman" w:hAnsi="Times New Roman" w:cs="Times New Roman"/>
          <w:sz w:val="24"/>
          <w:szCs w:val="24"/>
        </w:rPr>
        <w:t>The Senate Report of the bill (6) indicates that alleged lawlessness on the reservations and the accompanying threat to Anglos living nearby was the foremost concern of Congress when they passed Public Law 280 in the 1953. Instead of enhancing tribal criminal justice systems, Congress chose to radically shift the balance of jurisdictional power towards the states and away from the federal government and Indian Nations</w:t>
      </w:r>
      <w:sdt>
        <w:sdtPr>
          <w:rPr>
            <w:rFonts w:ascii="Times New Roman" w:hAnsi="Times New Roman" w:cs="Times New Roman"/>
            <w:sz w:val="24"/>
            <w:szCs w:val="24"/>
          </w:rPr>
          <w:id w:val="-133622322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Ada16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8D4DC1">
            <w:rPr>
              <w:rFonts w:ascii="Times New Roman" w:hAnsi="Times New Roman" w:cs="Times New Roman"/>
              <w:noProof/>
              <w:sz w:val="24"/>
              <w:szCs w:val="24"/>
            </w:rPr>
            <w:t>(Ada Pecos Melton, 2016)</w:t>
          </w:r>
          <w:r>
            <w:rPr>
              <w:rFonts w:ascii="Times New Roman" w:hAnsi="Times New Roman" w:cs="Times New Roman"/>
              <w:sz w:val="24"/>
              <w:szCs w:val="24"/>
            </w:rPr>
            <w:fldChar w:fldCharType="end"/>
          </w:r>
        </w:sdtContent>
      </w:sdt>
      <w:r w:rsidRPr="008D4DC1">
        <w:rPr>
          <w:rFonts w:ascii="Times New Roman" w:hAnsi="Times New Roman" w:cs="Times New Roman"/>
          <w:sz w:val="24"/>
          <w:szCs w:val="24"/>
        </w:rPr>
        <w:t>.</w:t>
      </w:r>
    </w:p>
    <w:p w:rsidR="008D4DC1" w:rsidRDefault="008E0525" w:rsidP="008E052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As a result in certain states, PL 280 led to a weakening of tribal justice systems, lack of response to criminal behavior, and criminal justice dysfunction </w:t>
      </w:r>
      <w:sdt>
        <w:sdtPr>
          <w:rPr>
            <w:rFonts w:ascii="Times New Roman" w:hAnsi="Times New Roman" w:cs="Times New Roman"/>
            <w:sz w:val="24"/>
            <w:szCs w:val="24"/>
          </w:rPr>
          <w:id w:val="79904319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Sar15 \l 1033 </w:instrText>
          </w:r>
          <w:r>
            <w:rPr>
              <w:rFonts w:ascii="Times New Roman" w:hAnsi="Times New Roman" w:cs="Times New Roman"/>
              <w:sz w:val="24"/>
              <w:szCs w:val="24"/>
            </w:rPr>
            <w:fldChar w:fldCharType="separate"/>
          </w:r>
          <w:r w:rsidRPr="008E0525">
            <w:rPr>
              <w:rFonts w:ascii="Times New Roman" w:hAnsi="Times New Roman" w:cs="Times New Roman"/>
              <w:noProof/>
              <w:sz w:val="24"/>
              <w:szCs w:val="24"/>
            </w:rPr>
            <w:t>(Deer,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8E0525" w:rsidRDefault="00FA63AE" w:rsidP="008E0525">
      <w:pPr>
        <w:spacing w:after="0" w:line="480" w:lineRule="auto"/>
        <w:ind w:firstLine="720"/>
        <w:rPr>
          <w:rFonts w:ascii="Times New Roman" w:hAnsi="Times New Roman" w:cs="Times New Roman"/>
          <w:sz w:val="24"/>
          <w:szCs w:val="24"/>
        </w:rPr>
      </w:pPr>
      <w:r w:rsidRPr="00FA63AE">
        <w:rPr>
          <w:rFonts w:ascii="Times New Roman" w:hAnsi="Times New Roman" w:cs="Times New Roman"/>
          <w:sz w:val="24"/>
          <w:szCs w:val="24"/>
        </w:rPr>
        <w:t xml:space="preserve">The third law that affects tribal government’s </w:t>
      </w:r>
      <w:r>
        <w:rPr>
          <w:rFonts w:ascii="Times New Roman" w:hAnsi="Times New Roman" w:cs="Times New Roman"/>
          <w:sz w:val="24"/>
          <w:szCs w:val="24"/>
        </w:rPr>
        <w:t>ability to deal with crimes</w:t>
      </w:r>
      <w:r w:rsidRPr="00FA63AE">
        <w:rPr>
          <w:rFonts w:ascii="Times New Roman" w:hAnsi="Times New Roman" w:cs="Times New Roman"/>
          <w:sz w:val="24"/>
          <w:szCs w:val="24"/>
        </w:rPr>
        <w:t xml:space="preserve"> is the Indian Civil Rights Act (1968). The Indian Civil Rights Act restricts tribal court authority by imposing limits on the punishments tribal courts can impose (Deer, 40). Under this law, tribal courts cannot exercise authority over serious</w:t>
      </w:r>
      <w:r w:rsidR="00D20B6F">
        <w:rPr>
          <w:rFonts w:ascii="Times New Roman" w:hAnsi="Times New Roman" w:cs="Times New Roman"/>
          <w:sz w:val="24"/>
          <w:szCs w:val="24"/>
        </w:rPr>
        <w:t>, felony level crimes</w:t>
      </w:r>
      <w:r w:rsidRPr="00FA63AE">
        <w:rPr>
          <w:rFonts w:ascii="Times New Roman" w:hAnsi="Times New Roman" w:cs="Times New Roman"/>
          <w:sz w:val="24"/>
          <w:szCs w:val="24"/>
        </w:rPr>
        <w:t xml:space="preserve"> and are limited to only prosecuting misdemeanors. </w:t>
      </w:r>
      <w:r w:rsidR="008E0525">
        <w:rPr>
          <w:rFonts w:ascii="Times New Roman" w:hAnsi="Times New Roman" w:cs="Times New Roman"/>
          <w:sz w:val="24"/>
          <w:szCs w:val="24"/>
        </w:rPr>
        <w:t xml:space="preserve">It resulted from Congressional concern </w:t>
      </w:r>
      <w:r w:rsidR="00377A09">
        <w:rPr>
          <w:rFonts w:ascii="Times New Roman" w:hAnsi="Times New Roman" w:cs="Times New Roman"/>
          <w:sz w:val="24"/>
          <w:szCs w:val="24"/>
        </w:rPr>
        <w:t>of abusive t</w:t>
      </w:r>
      <w:r w:rsidR="00A53732">
        <w:rPr>
          <w:rFonts w:ascii="Times New Roman" w:hAnsi="Times New Roman" w:cs="Times New Roman"/>
          <w:sz w:val="24"/>
          <w:szCs w:val="24"/>
        </w:rPr>
        <w:t xml:space="preserve">ribal court systems followed by lawmakers learning that tribal governments are not bound by the U.S. constitution </w:t>
      </w:r>
      <w:sdt>
        <w:sdtPr>
          <w:rPr>
            <w:rFonts w:ascii="Times New Roman" w:hAnsi="Times New Roman" w:cs="Times New Roman"/>
            <w:sz w:val="24"/>
            <w:szCs w:val="24"/>
          </w:rPr>
          <w:id w:val="1479031663"/>
          <w:citation/>
        </w:sdtPr>
        <w:sdtEndPr/>
        <w:sdtContent>
          <w:r w:rsidR="00A53732">
            <w:rPr>
              <w:rFonts w:ascii="Times New Roman" w:hAnsi="Times New Roman" w:cs="Times New Roman"/>
              <w:sz w:val="24"/>
              <w:szCs w:val="24"/>
            </w:rPr>
            <w:fldChar w:fldCharType="begin"/>
          </w:r>
          <w:r w:rsidR="00A53732">
            <w:rPr>
              <w:rFonts w:ascii="Times New Roman" w:hAnsi="Times New Roman" w:cs="Times New Roman"/>
              <w:sz w:val="24"/>
              <w:szCs w:val="24"/>
            </w:rPr>
            <w:instrText xml:space="preserve"> CITATION Sar15 \l 1033 </w:instrText>
          </w:r>
          <w:r w:rsidR="00A53732">
            <w:rPr>
              <w:rFonts w:ascii="Times New Roman" w:hAnsi="Times New Roman" w:cs="Times New Roman"/>
              <w:sz w:val="24"/>
              <w:szCs w:val="24"/>
            </w:rPr>
            <w:fldChar w:fldCharType="separate"/>
          </w:r>
          <w:r w:rsidR="00A53732" w:rsidRPr="00A53732">
            <w:rPr>
              <w:rFonts w:ascii="Times New Roman" w:hAnsi="Times New Roman" w:cs="Times New Roman"/>
              <w:noProof/>
              <w:sz w:val="24"/>
              <w:szCs w:val="24"/>
            </w:rPr>
            <w:t>(Deer, 2015)</w:t>
          </w:r>
          <w:r w:rsidR="00A53732">
            <w:rPr>
              <w:rFonts w:ascii="Times New Roman" w:hAnsi="Times New Roman" w:cs="Times New Roman"/>
              <w:sz w:val="24"/>
              <w:szCs w:val="24"/>
            </w:rPr>
            <w:fldChar w:fldCharType="end"/>
          </w:r>
        </w:sdtContent>
      </w:sdt>
      <w:r w:rsidR="00A53732">
        <w:rPr>
          <w:rFonts w:ascii="Times New Roman" w:hAnsi="Times New Roman" w:cs="Times New Roman"/>
          <w:sz w:val="24"/>
          <w:szCs w:val="24"/>
        </w:rPr>
        <w:t>. The act extends parts of the Bill of Rights to individual Indians against their tribal governments as well as including language from the First, Fourth, Fifth, Sixth, and Eighth Amendments to the U.S. Constitution</w:t>
      </w:r>
      <w:sdt>
        <w:sdtPr>
          <w:rPr>
            <w:rFonts w:ascii="Times New Roman" w:hAnsi="Times New Roman" w:cs="Times New Roman"/>
            <w:sz w:val="24"/>
            <w:szCs w:val="24"/>
          </w:rPr>
          <w:id w:val="-1722051206"/>
          <w:citation/>
        </w:sdtPr>
        <w:sdtEndPr/>
        <w:sdtContent>
          <w:r w:rsidR="00A53732">
            <w:rPr>
              <w:rFonts w:ascii="Times New Roman" w:hAnsi="Times New Roman" w:cs="Times New Roman"/>
              <w:sz w:val="24"/>
              <w:szCs w:val="24"/>
            </w:rPr>
            <w:fldChar w:fldCharType="begin"/>
          </w:r>
          <w:r w:rsidR="00A53732">
            <w:rPr>
              <w:rFonts w:ascii="Times New Roman" w:hAnsi="Times New Roman" w:cs="Times New Roman"/>
              <w:sz w:val="24"/>
              <w:szCs w:val="24"/>
            </w:rPr>
            <w:instrText xml:space="preserve"> CITATION Gal16 \l 1033 </w:instrText>
          </w:r>
          <w:r w:rsidR="00A53732">
            <w:rPr>
              <w:rFonts w:ascii="Times New Roman" w:hAnsi="Times New Roman" w:cs="Times New Roman"/>
              <w:sz w:val="24"/>
              <w:szCs w:val="24"/>
            </w:rPr>
            <w:fldChar w:fldCharType="separate"/>
          </w:r>
          <w:r w:rsidR="00A53732">
            <w:rPr>
              <w:rFonts w:ascii="Times New Roman" w:hAnsi="Times New Roman" w:cs="Times New Roman"/>
              <w:noProof/>
              <w:sz w:val="24"/>
              <w:szCs w:val="24"/>
            </w:rPr>
            <w:t xml:space="preserve"> </w:t>
          </w:r>
          <w:r w:rsidR="00A53732" w:rsidRPr="00A53732">
            <w:rPr>
              <w:rFonts w:ascii="Times New Roman" w:hAnsi="Times New Roman" w:cs="Times New Roman"/>
              <w:noProof/>
              <w:sz w:val="24"/>
              <w:szCs w:val="24"/>
            </w:rPr>
            <w:t>(Gale Cengage Learning , 2016)</w:t>
          </w:r>
          <w:r w:rsidR="00A53732">
            <w:rPr>
              <w:rFonts w:ascii="Times New Roman" w:hAnsi="Times New Roman" w:cs="Times New Roman"/>
              <w:sz w:val="24"/>
              <w:szCs w:val="24"/>
            </w:rPr>
            <w:fldChar w:fldCharType="end"/>
          </w:r>
        </w:sdtContent>
      </w:sdt>
      <w:r w:rsidR="00A53732">
        <w:rPr>
          <w:rFonts w:ascii="Times New Roman" w:hAnsi="Times New Roman" w:cs="Times New Roman"/>
          <w:sz w:val="24"/>
          <w:szCs w:val="24"/>
        </w:rPr>
        <w:t xml:space="preserve">. </w:t>
      </w:r>
      <w:r w:rsidR="007F7D7A">
        <w:rPr>
          <w:rFonts w:ascii="Times New Roman" w:hAnsi="Times New Roman" w:cs="Times New Roman"/>
          <w:sz w:val="24"/>
          <w:szCs w:val="24"/>
        </w:rPr>
        <w:t xml:space="preserve">The limit placed on punishments tribal courts can impose weakened tribal justice systems as well as leaving cases concerning tribal members to the federal or state systems. </w:t>
      </w:r>
    </w:p>
    <w:p w:rsidR="007F7D7A" w:rsidRDefault="00FA63AE" w:rsidP="007F7D7A">
      <w:pPr>
        <w:spacing w:after="0" w:line="480" w:lineRule="auto"/>
        <w:ind w:firstLine="720"/>
        <w:rPr>
          <w:rFonts w:ascii="Times New Roman" w:hAnsi="Times New Roman" w:cs="Times New Roman"/>
          <w:sz w:val="24"/>
          <w:szCs w:val="24"/>
        </w:rPr>
      </w:pPr>
      <w:r w:rsidRPr="00FA63AE">
        <w:rPr>
          <w:rFonts w:ascii="Times New Roman" w:hAnsi="Times New Roman" w:cs="Times New Roman"/>
          <w:sz w:val="24"/>
          <w:szCs w:val="24"/>
        </w:rPr>
        <w:t>The fourth law that affects tribal jurisdiction is the Supreme Court case Oliphant v. Suquamish (1978), which stripped tribal governments of their power to prosecute non-natives for crimes committed in Indian Country</w:t>
      </w:r>
      <w:sdt>
        <w:sdtPr>
          <w:rPr>
            <w:rFonts w:ascii="Times New Roman" w:hAnsi="Times New Roman" w:cs="Times New Roman"/>
            <w:sz w:val="24"/>
            <w:szCs w:val="24"/>
          </w:rPr>
          <w:id w:val="1276754793"/>
          <w:citation/>
        </w:sdtPr>
        <w:sdtEndPr/>
        <w:sdtContent>
          <w:r w:rsidR="00807AEB">
            <w:rPr>
              <w:rFonts w:ascii="Times New Roman" w:hAnsi="Times New Roman" w:cs="Times New Roman"/>
              <w:sz w:val="24"/>
              <w:szCs w:val="24"/>
            </w:rPr>
            <w:fldChar w:fldCharType="begin"/>
          </w:r>
          <w:r w:rsidR="00807AEB">
            <w:rPr>
              <w:rFonts w:ascii="Times New Roman" w:hAnsi="Times New Roman" w:cs="Times New Roman"/>
              <w:sz w:val="24"/>
              <w:szCs w:val="24"/>
            </w:rPr>
            <w:instrText xml:space="preserve"> CITATION Sar15 \l 1033 </w:instrText>
          </w:r>
          <w:r w:rsidR="00807AEB">
            <w:rPr>
              <w:rFonts w:ascii="Times New Roman" w:hAnsi="Times New Roman" w:cs="Times New Roman"/>
              <w:sz w:val="24"/>
              <w:szCs w:val="24"/>
            </w:rPr>
            <w:fldChar w:fldCharType="separate"/>
          </w:r>
          <w:r w:rsidR="00807AEB">
            <w:rPr>
              <w:rFonts w:ascii="Times New Roman" w:hAnsi="Times New Roman" w:cs="Times New Roman"/>
              <w:noProof/>
              <w:sz w:val="24"/>
              <w:szCs w:val="24"/>
            </w:rPr>
            <w:t xml:space="preserve"> </w:t>
          </w:r>
          <w:r w:rsidR="00807AEB" w:rsidRPr="00807AEB">
            <w:rPr>
              <w:rFonts w:ascii="Times New Roman" w:hAnsi="Times New Roman" w:cs="Times New Roman"/>
              <w:noProof/>
              <w:sz w:val="24"/>
              <w:szCs w:val="24"/>
            </w:rPr>
            <w:t>(Deer, 2015)</w:t>
          </w:r>
          <w:r w:rsidR="00807AEB">
            <w:rPr>
              <w:rFonts w:ascii="Times New Roman" w:hAnsi="Times New Roman" w:cs="Times New Roman"/>
              <w:sz w:val="24"/>
              <w:szCs w:val="24"/>
            </w:rPr>
            <w:fldChar w:fldCharType="end"/>
          </w:r>
        </w:sdtContent>
      </w:sdt>
      <w:r w:rsidRPr="00FA63AE">
        <w:rPr>
          <w:rFonts w:ascii="Times New Roman" w:hAnsi="Times New Roman" w:cs="Times New Roman"/>
          <w:sz w:val="24"/>
          <w:szCs w:val="24"/>
        </w:rPr>
        <w:t>. This was one o</w:t>
      </w:r>
      <w:r w:rsidR="00A21E46">
        <w:rPr>
          <w:rFonts w:ascii="Times New Roman" w:hAnsi="Times New Roman" w:cs="Times New Roman"/>
          <w:sz w:val="24"/>
          <w:szCs w:val="24"/>
        </w:rPr>
        <w:t>f the most detrimental laws to</w:t>
      </w:r>
      <w:r w:rsidRPr="00FA63AE">
        <w:rPr>
          <w:rFonts w:ascii="Times New Roman" w:hAnsi="Times New Roman" w:cs="Times New Roman"/>
          <w:sz w:val="24"/>
          <w:szCs w:val="24"/>
        </w:rPr>
        <w:t xml:space="preserve"> affect Indian Countr</w:t>
      </w:r>
      <w:r w:rsidR="004D3171">
        <w:rPr>
          <w:rFonts w:ascii="Times New Roman" w:hAnsi="Times New Roman" w:cs="Times New Roman"/>
          <w:sz w:val="24"/>
          <w:szCs w:val="24"/>
        </w:rPr>
        <w:t>y because it leaves reservations</w:t>
      </w:r>
      <w:r w:rsidR="00807AEB">
        <w:rPr>
          <w:rFonts w:ascii="Times New Roman" w:hAnsi="Times New Roman" w:cs="Times New Roman"/>
          <w:sz w:val="24"/>
          <w:szCs w:val="24"/>
        </w:rPr>
        <w:t xml:space="preserve"> extremely vulnerable to </w:t>
      </w:r>
      <w:r w:rsidR="00D20B6F">
        <w:rPr>
          <w:rFonts w:ascii="Times New Roman" w:hAnsi="Times New Roman" w:cs="Times New Roman"/>
          <w:sz w:val="24"/>
          <w:szCs w:val="24"/>
        </w:rPr>
        <w:t>crimes</w:t>
      </w:r>
      <w:r w:rsidRPr="00FA63AE">
        <w:rPr>
          <w:rFonts w:ascii="Times New Roman" w:hAnsi="Times New Roman" w:cs="Times New Roman"/>
          <w:sz w:val="24"/>
          <w:szCs w:val="24"/>
        </w:rPr>
        <w:t>, and guarantees im</w:t>
      </w:r>
      <w:r w:rsidR="00807AEB">
        <w:rPr>
          <w:rFonts w:ascii="Times New Roman" w:hAnsi="Times New Roman" w:cs="Times New Roman"/>
          <w:sz w:val="24"/>
          <w:szCs w:val="24"/>
        </w:rPr>
        <w:t xml:space="preserve">punity for non-native perpetrators. </w:t>
      </w:r>
      <w:r w:rsidR="007F7D7A">
        <w:rPr>
          <w:rFonts w:ascii="Times New Roman" w:hAnsi="Times New Roman" w:cs="Times New Roman"/>
          <w:sz w:val="24"/>
          <w:szCs w:val="24"/>
        </w:rPr>
        <w:t xml:space="preserve">According to Geoffrey C. Heissey, in his article “Oliphant and Tribal Criminal Jurisdiction over Non-Indians” he explains, </w:t>
      </w:r>
    </w:p>
    <w:p w:rsidR="007F7D7A" w:rsidRPr="007F7D7A" w:rsidRDefault="007F7D7A" w:rsidP="007F7D7A">
      <w:pPr>
        <w:spacing w:after="0" w:line="240" w:lineRule="auto"/>
        <w:ind w:firstLine="720"/>
        <w:rPr>
          <w:rFonts w:ascii="Times New Roman" w:hAnsi="Times New Roman" w:cs="Times New Roman"/>
          <w:sz w:val="24"/>
          <w:szCs w:val="24"/>
        </w:rPr>
      </w:pPr>
      <w:r w:rsidRPr="007F7D7A">
        <w:rPr>
          <w:rFonts w:ascii="Times New Roman" w:hAnsi="Times New Roman" w:cs="Times New Roman"/>
          <w:sz w:val="24"/>
          <w:szCs w:val="24"/>
        </w:rPr>
        <w:t>The Oliphant case arose from the enforcement of the Suquamish Indian Tribe's</w:t>
      </w:r>
    </w:p>
    <w:p w:rsidR="007F7D7A" w:rsidRPr="007F7D7A" w:rsidRDefault="007F7D7A" w:rsidP="007F7D7A">
      <w:pPr>
        <w:spacing w:after="0" w:line="240" w:lineRule="auto"/>
        <w:ind w:firstLine="720"/>
        <w:rPr>
          <w:rFonts w:ascii="Times New Roman" w:hAnsi="Times New Roman" w:cs="Times New Roman"/>
          <w:sz w:val="24"/>
          <w:szCs w:val="24"/>
        </w:rPr>
      </w:pPr>
      <w:r w:rsidRPr="007F7D7A">
        <w:rPr>
          <w:rFonts w:ascii="Times New Roman" w:hAnsi="Times New Roman" w:cs="Times New Roman"/>
          <w:sz w:val="24"/>
          <w:szCs w:val="24"/>
        </w:rPr>
        <w:t>Law and Order Code against two non-Indian defendants, Mark David Oliphant</w:t>
      </w:r>
    </w:p>
    <w:p w:rsidR="007F7D7A" w:rsidRPr="007F7D7A" w:rsidRDefault="007F7D7A" w:rsidP="007F7D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Daniel B. Belgarde.</w:t>
      </w:r>
      <w:r w:rsidR="004D3171">
        <w:rPr>
          <w:rFonts w:ascii="Times New Roman" w:hAnsi="Times New Roman" w:cs="Times New Roman"/>
          <w:sz w:val="24"/>
          <w:szCs w:val="24"/>
        </w:rPr>
        <w:t xml:space="preserve"> </w:t>
      </w:r>
      <w:r w:rsidRPr="007F7D7A">
        <w:rPr>
          <w:rFonts w:ascii="Times New Roman" w:hAnsi="Times New Roman" w:cs="Times New Roman"/>
          <w:sz w:val="24"/>
          <w:szCs w:val="24"/>
        </w:rPr>
        <w:t>Oliphant was arrested during an annual Suquamish</w:t>
      </w:r>
    </w:p>
    <w:p w:rsidR="007F7D7A" w:rsidRPr="007F7D7A" w:rsidRDefault="007F7D7A" w:rsidP="007F7D7A">
      <w:pPr>
        <w:spacing w:after="0" w:line="240" w:lineRule="auto"/>
        <w:ind w:firstLine="720"/>
        <w:rPr>
          <w:rFonts w:ascii="Times New Roman" w:hAnsi="Times New Roman" w:cs="Times New Roman"/>
          <w:sz w:val="24"/>
          <w:szCs w:val="24"/>
        </w:rPr>
      </w:pPr>
      <w:r w:rsidRPr="007F7D7A">
        <w:rPr>
          <w:rFonts w:ascii="Times New Roman" w:hAnsi="Times New Roman" w:cs="Times New Roman"/>
          <w:sz w:val="24"/>
          <w:szCs w:val="24"/>
        </w:rPr>
        <w:t>celebration and charged with assaulting a tribal police officer and resisting arrest.</w:t>
      </w:r>
    </w:p>
    <w:p w:rsidR="007F7D7A" w:rsidRPr="007F7D7A" w:rsidRDefault="007F7D7A" w:rsidP="007F7D7A">
      <w:pPr>
        <w:spacing w:after="0" w:line="240" w:lineRule="auto"/>
        <w:ind w:firstLine="720"/>
        <w:rPr>
          <w:rFonts w:ascii="Times New Roman" w:hAnsi="Times New Roman" w:cs="Times New Roman"/>
          <w:sz w:val="24"/>
          <w:szCs w:val="24"/>
        </w:rPr>
      </w:pPr>
      <w:r w:rsidRPr="007F7D7A">
        <w:rPr>
          <w:rFonts w:ascii="Times New Roman" w:hAnsi="Times New Roman" w:cs="Times New Roman"/>
          <w:sz w:val="24"/>
          <w:szCs w:val="24"/>
        </w:rPr>
        <w:t>Belgarde was arrested for a high-speed chase with tribal police that ended when</w:t>
      </w:r>
    </w:p>
    <w:p w:rsidR="007F7D7A" w:rsidRPr="007F7D7A" w:rsidRDefault="007F7D7A" w:rsidP="007F7D7A">
      <w:pPr>
        <w:spacing w:after="0" w:line="240" w:lineRule="auto"/>
        <w:ind w:firstLine="720"/>
        <w:rPr>
          <w:rFonts w:ascii="Times New Roman" w:hAnsi="Times New Roman" w:cs="Times New Roman"/>
          <w:sz w:val="24"/>
          <w:szCs w:val="24"/>
        </w:rPr>
      </w:pPr>
      <w:r w:rsidRPr="007F7D7A">
        <w:rPr>
          <w:rFonts w:ascii="Times New Roman" w:hAnsi="Times New Roman" w:cs="Times New Roman"/>
          <w:sz w:val="24"/>
          <w:szCs w:val="24"/>
        </w:rPr>
        <w:t>Belgarde collided with a tribal patrol car. He was charged under the Law and</w:t>
      </w:r>
    </w:p>
    <w:p w:rsidR="007F7D7A" w:rsidRPr="007F7D7A" w:rsidRDefault="007F7D7A" w:rsidP="007F7D7A">
      <w:pPr>
        <w:spacing w:after="0" w:line="240" w:lineRule="auto"/>
        <w:ind w:firstLine="720"/>
        <w:rPr>
          <w:rFonts w:ascii="Times New Roman" w:hAnsi="Times New Roman" w:cs="Times New Roman"/>
          <w:sz w:val="24"/>
          <w:szCs w:val="24"/>
        </w:rPr>
      </w:pPr>
      <w:r w:rsidRPr="007F7D7A">
        <w:rPr>
          <w:rFonts w:ascii="Times New Roman" w:hAnsi="Times New Roman" w:cs="Times New Roman"/>
          <w:sz w:val="24"/>
          <w:szCs w:val="24"/>
        </w:rPr>
        <w:t>Order Code with recklessly endangering another person and injuring tribal</w:t>
      </w:r>
    </w:p>
    <w:p w:rsidR="007F7D7A" w:rsidRPr="007F7D7A" w:rsidRDefault="007F7D7A" w:rsidP="007F7D7A">
      <w:pPr>
        <w:spacing w:after="0" w:line="240" w:lineRule="auto"/>
        <w:ind w:firstLine="720"/>
        <w:rPr>
          <w:rFonts w:ascii="Times New Roman" w:hAnsi="Times New Roman" w:cs="Times New Roman"/>
          <w:sz w:val="24"/>
          <w:szCs w:val="24"/>
        </w:rPr>
      </w:pPr>
      <w:r w:rsidRPr="007F7D7A">
        <w:rPr>
          <w:rFonts w:ascii="Times New Roman" w:hAnsi="Times New Roman" w:cs="Times New Roman"/>
          <w:sz w:val="24"/>
          <w:szCs w:val="24"/>
        </w:rPr>
        <w:t>property. The two men applied for a writ of habeas corpus under the Indian Civil</w:t>
      </w:r>
    </w:p>
    <w:p w:rsidR="007F7D7A" w:rsidRPr="007F7D7A" w:rsidRDefault="004D3171" w:rsidP="007F7D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Rights Act of 1968 </w:t>
      </w:r>
      <w:r w:rsidR="007F7D7A" w:rsidRPr="007F7D7A">
        <w:rPr>
          <w:rFonts w:ascii="Times New Roman" w:hAnsi="Times New Roman" w:cs="Times New Roman"/>
          <w:sz w:val="24"/>
          <w:szCs w:val="24"/>
        </w:rPr>
        <w:t>arguing that the tribal court did not have jurisdiction. The</w:t>
      </w:r>
    </w:p>
    <w:p w:rsidR="007F7D7A" w:rsidRPr="007F7D7A" w:rsidRDefault="00110C61" w:rsidP="007F7D7A">
      <w:pPr>
        <w:spacing w:after="0" w:line="240" w:lineRule="auto"/>
        <w:ind w:firstLine="720"/>
        <w:rPr>
          <w:rFonts w:ascii="Times New Roman" w:hAnsi="Times New Roman" w:cs="Times New Roman"/>
          <w:sz w:val="24"/>
          <w:szCs w:val="24"/>
        </w:rPr>
      </w:pPr>
      <w:r w:rsidRPr="007F7D7A">
        <w:rPr>
          <w:rFonts w:ascii="Times New Roman" w:hAnsi="Times New Roman" w:cs="Times New Roman"/>
          <w:sz w:val="24"/>
          <w:szCs w:val="24"/>
        </w:rPr>
        <w:t>District</w:t>
      </w:r>
      <w:r w:rsidR="007F7D7A" w:rsidRPr="007F7D7A">
        <w:rPr>
          <w:rFonts w:ascii="Times New Roman" w:hAnsi="Times New Roman" w:cs="Times New Roman"/>
          <w:sz w:val="24"/>
          <w:szCs w:val="24"/>
        </w:rPr>
        <w:t xml:space="preserve"> court and the U.S. Court of Appeals for the Ninth Circuit both upheld</w:t>
      </w:r>
    </w:p>
    <w:p w:rsidR="007F7D7A" w:rsidRPr="007F7D7A" w:rsidRDefault="00110C61" w:rsidP="007F7D7A">
      <w:pPr>
        <w:spacing w:after="0" w:line="240" w:lineRule="auto"/>
        <w:ind w:firstLine="720"/>
        <w:rPr>
          <w:rFonts w:ascii="Times New Roman" w:hAnsi="Times New Roman" w:cs="Times New Roman"/>
          <w:sz w:val="24"/>
          <w:szCs w:val="24"/>
        </w:rPr>
      </w:pPr>
      <w:r w:rsidRPr="007F7D7A">
        <w:rPr>
          <w:rFonts w:ascii="Times New Roman" w:hAnsi="Times New Roman" w:cs="Times New Roman"/>
          <w:sz w:val="24"/>
          <w:szCs w:val="24"/>
        </w:rPr>
        <w:t>Tribal</w:t>
      </w:r>
      <w:r w:rsidR="007F7D7A" w:rsidRPr="007F7D7A">
        <w:rPr>
          <w:rFonts w:ascii="Times New Roman" w:hAnsi="Times New Roman" w:cs="Times New Roman"/>
          <w:sz w:val="24"/>
          <w:szCs w:val="24"/>
        </w:rPr>
        <w:t xml:space="preserve"> jurisdiction, but the Supreme Court held that Indian tribal courts have no</w:t>
      </w:r>
    </w:p>
    <w:p w:rsidR="004A6982" w:rsidRDefault="00110C61" w:rsidP="007F7D7A">
      <w:pPr>
        <w:spacing w:after="0" w:line="240" w:lineRule="auto"/>
        <w:ind w:firstLine="720"/>
        <w:rPr>
          <w:rFonts w:ascii="Times New Roman" w:hAnsi="Times New Roman" w:cs="Times New Roman"/>
          <w:sz w:val="24"/>
          <w:szCs w:val="24"/>
        </w:rPr>
      </w:pPr>
      <w:r w:rsidRPr="007F7D7A">
        <w:rPr>
          <w:rFonts w:ascii="Times New Roman" w:hAnsi="Times New Roman" w:cs="Times New Roman"/>
          <w:sz w:val="24"/>
          <w:szCs w:val="24"/>
        </w:rPr>
        <w:t>Criminal</w:t>
      </w:r>
      <w:r w:rsidR="007F7D7A" w:rsidRPr="007F7D7A">
        <w:rPr>
          <w:rFonts w:ascii="Times New Roman" w:hAnsi="Times New Roman" w:cs="Times New Roman"/>
          <w:sz w:val="24"/>
          <w:szCs w:val="24"/>
        </w:rPr>
        <w:t xml:space="preserve"> jurisdiction over non-Ind</w:t>
      </w:r>
      <w:r w:rsidR="007F7D7A">
        <w:rPr>
          <w:rFonts w:ascii="Times New Roman" w:hAnsi="Times New Roman" w:cs="Times New Roman"/>
          <w:sz w:val="24"/>
          <w:szCs w:val="24"/>
        </w:rPr>
        <w:t>ians</w:t>
      </w:r>
      <w:r w:rsidR="004D3171">
        <w:rPr>
          <w:rFonts w:ascii="Times New Roman" w:hAnsi="Times New Roman" w:cs="Times New Roman"/>
          <w:sz w:val="24"/>
          <w:szCs w:val="24"/>
        </w:rPr>
        <w:t xml:space="preserve"> (1998). </w:t>
      </w:r>
    </w:p>
    <w:p w:rsidR="004D3171" w:rsidRDefault="004D3171" w:rsidP="007F7D7A">
      <w:pPr>
        <w:spacing w:after="0" w:line="240" w:lineRule="auto"/>
        <w:ind w:firstLine="720"/>
        <w:rPr>
          <w:rFonts w:ascii="Times New Roman" w:hAnsi="Times New Roman" w:cs="Times New Roman"/>
          <w:sz w:val="24"/>
          <w:szCs w:val="24"/>
        </w:rPr>
      </w:pPr>
    </w:p>
    <w:p w:rsidR="004D3171" w:rsidRDefault="004D3171" w:rsidP="004D3171">
      <w:pPr>
        <w:spacing w:after="0" w:line="480" w:lineRule="auto"/>
        <w:rPr>
          <w:rFonts w:ascii="Times New Roman" w:hAnsi="Times New Roman" w:cs="Times New Roman"/>
          <w:sz w:val="24"/>
          <w:szCs w:val="24"/>
        </w:rPr>
      </w:pPr>
      <w:r>
        <w:rPr>
          <w:rFonts w:ascii="Times New Roman" w:hAnsi="Times New Roman" w:cs="Times New Roman"/>
          <w:sz w:val="24"/>
          <w:szCs w:val="24"/>
        </w:rPr>
        <w:t>The result of the case makes it extremely difficult for tribes to maintain law and order</w:t>
      </w:r>
      <w:r w:rsidR="00567C1C">
        <w:rPr>
          <w:rFonts w:ascii="Times New Roman" w:hAnsi="Times New Roman" w:cs="Times New Roman"/>
          <w:sz w:val="24"/>
          <w:szCs w:val="24"/>
        </w:rPr>
        <w:t>, leaves</w:t>
      </w:r>
      <w:r>
        <w:rPr>
          <w:rFonts w:ascii="Times New Roman" w:hAnsi="Times New Roman" w:cs="Times New Roman"/>
          <w:sz w:val="24"/>
          <w:szCs w:val="24"/>
        </w:rPr>
        <w:t xml:space="preserve"> them virtually powerless in </w:t>
      </w:r>
      <w:r w:rsidR="00567C1C">
        <w:rPr>
          <w:rFonts w:ascii="Times New Roman" w:hAnsi="Times New Roman" w:cs="Times New Roman"/>
          <w:sz w:val="24"/>
          <w:szCs w:val="24"/>
        </w:rPr>
        <w:t>prosecuting</w:t>
      </w:r>
      <w:r>
        <w:rPr>
          <w:rFonts w:ascii="Times New Roman" w:hAnsi="Times New Roman" w:cs="Times New Roman"/>
          <w:sz w:val="24"/>
          <w:szCs w:val="24"/>
        </w:rPr>
        <w:t xml:space="preserve"> crimes committed by non-native people</w:t>
      </w:r>
      <w:r w:rsidR="00567C1C">
        <w:rPr>
          <w:rFonts w:ascii="Times New Roman" w:hAnsi="Times New Roman" w:cs="Times New Roman"/>
          <w:sz w:val="24"/>
          <w:szCs w:val="24"/>
        </w:rPr>
        <w:t xml:space="preserve">, as well as leaving tribal members vulnerable to crimes such as rape without holding perpetrators accountable. </w:t>
      </w:r>
      <w:r>
        <w:rPr>
          <w:rFonts w:ascii="Times New Roman" w:hAnsi="Times New Roman" w:cs="Times New Roman"/>
          <w:sz w:val="24"/>
          <w:szCs w:val="24"/>
        </w:rPr>
        <w:t xml:space="preserve"> </w:t>
      </w:r>
    </w:p>
    <w:p w:rsidR="00567C1C" w:rsidRDefault="00567C1C" w:rsidP="004D3171">
      <w:pPr>
        <w:spacing w:after="0" w:line="480" w:lineRule="auto"/>
        <w:rPr>
          <w:rFonts w:ascii="Times New Roman" w:hAnsi="Times New Roman" w:cs="Times New Roman"/>
          <w:sz w:val="24"/>
          <w:szCs w:val="24"/>
        </w:rPr>
      </w:pPr>
      <w:r>
        <w:rPr>
          <w:rFonts w:ascii="Times New Roman" w:hAnsi="Times New Roman" w:cs="Times New Roman"/>
          <w:sz w:val="24"/>
          <w:szCs w:val="24"/>
        </w:rPr>
        <w:tab/>
        <w:t>These laws and acts that Indian Country have been burdened with have many downsides, and create a multitude of legal barriers for tribal justice systems in addressing crimes. These acts weaken tribal sovereignty and make it extremely difficult for tribal governments to carry out law and order. As a result, tribal people are victims of crimes, tribal sentences are capped and not able to operate to</w:t>
      </w:r>
      <w:r w:rsidR="00CF310B">
        <w:rPr>
          <w:rFonts w:ascii="Times New Roman" w:hAnsi="Times New Roman" w:cs="Times New Roman"/>
          <w:sz w:val="24"/>
          <w:szCs w:val="24"/>
        </w:rPr>
        <w:t xml:space="preserve"> its</w:t>
      </w:r>
      <w:r>
        <w:rPr>
          <w:rFonts w:ascii="Times New Roman" w:hAnsi="Times New Roman" w:cs="Times New Roman"/>
          <w:sz w:val="24"/>
          <w:szCs w:val="24"/>
        </w:rPr>
        <w:t xml:space="preserve"> full extent, and </w:t>
      </w:r>
      <w:r w:rsidR="00CF310B">
        <w:rPr>
          <w:rFonts w:ascii="Times New Roman" w:hAnsi="Times New Roman" w:cs="Times New Roman"/>
          <w:sz w:val="24"/>
          <w:szCs w:val="24"/>
        </w:rPr>
        <w:t xml:space="preserve">tribes are </w:t>
      </w:r>
      <w:r>
        <w:rPr>
          <w:rFonts w:ascii="Times New Roman" w:hAnsi="Times New Roman" w:cs="Times New Roman"/>
          <w:sz w:val="24"/>
          <w:szCs w:val="24"/>
        </w:rPr>
        <w:t>place</w:t>
      </w:r>
      <w:r w:rsidR="00CF310B">
        <w:rPr>
          <w:rFonts w:ascii="Times New Roman" w:hAnsi="Times New Roman" w:cs="Times New Roman"/>
          <w:sz w:val="24"/>
          <w:szCs w:val="24"/>
        </w:rPr>
        <w:t xml:space="preserve">d </w:t>
      </w:r>
      <w:r>
        <w:rPr>
          <w:rFonts w:ascii="Times New Roman" w:hAnsi="Times New Roman" w:cs="Times New Roman"/>
          <w:sz w:val="24"/>
          <w:szCs w:val="24"/>
        </w:rPr>
        <w:t xml:space="preserve">under the power of the state and federal government. In addition, tribal law enforcement are under resourced, and on many reservations, have to cover a vast area of land. The </w:t>
      </w:r>
      <w:r w:rsidR="005447CB">
        <w:rPr>
          <w:rFonts w:ascii="Times New Roman" w:hAnsi="Times New Roman" w:cs="Times New Roman"/>
          <w:sz w:val="24"/>
          <w:szCs w:val="24"/>
        </w:rPr>
        <w:t>attempts of the federal government to subvert tribal nations</w:t>
      </w:r>
      <w:r w:rsidR="00CF310B">
        <w:rPr>
          <w:rFonts w:ascii="Times New Roman" w:hAnsi="Times New Roman" w:cs="Times New Roman"/>
          <w:sz w:val="24"/>
          <w:szCs w:val="24"/>
        </w:rPr>
        <w:t>’</w:t>
      </w:r>
      <w:r w:rsidR="005447CB">
        <w:rPr>
          <w:rFonts w:ascii="Times New Roman" w:hAnsi="Times New Roman" w:cs="Times New Roman"/>
          <w:sz w:val="24"/>
          <w:szCs w:val="24"/>
        </w:rPr>
        <w:t xml:space="preserve"> ability to govern themselves have led to countless insufficiencies regarding the criminal justice system. In her book, </w:t>
      </w:r>
      <w:r w:rsidR="005447CB">
        <w:rPr>
          <w:rFonts w:ascii="Times New Roman" w:hAnsi="Times New Roman" w:cs="Times New Roman"/>
          <w:i/>
          <w:sz w:val="24"/>
          <w:szCs w:val="24"/>
        </w:rPr>
        <w:t xml:space="preserve">The Beginning and End of Rape: Confronting Sexual Violence in Native America, </w:t>
      </w:r>
      <w:r w:rsidR="005447CB">
        <w:rPr>
          <w:rFonts w:ascii="Times New Roman" w:hAnsi="Times New Roman" w:cs="Times New Roman"/>
          <w:sz w:val="24"/>
          <w:szCs w:val="24"/>
        </w:rPr>
        <w:t xml:space="preserve">Sarah Deer asserts that “In the past fifteen years, multiple federal government reports have concluded that high tribal crime rates are due in part to the impoverished condition of tribal criminal justice systems (2015).” </w:t>
      </w:r>
      <w:r w:rsidR="00CF310B">
        <w:rPr>
          <w:rFonts w:ascii="Times New Roman" w:hAnsi="Times New Roman" w:cs="Times New Roman"/>
          <w:sz w:val="24"/>
          <w:szCs w:val="24"/>
        </w:rPr>
        <w:t xml:space="preserve">Something needs to be done, and I propose that the federal government should relinquish its control in dealing with tribal justice systems. </w:t>
      </w:r>
    </w:p>
    <w:p w:rsidR="00CF310B" w:rsidRDefault="00CF310B" w:rsidP="004D3171">
      <w:pPr>
        <w:spacing w:after="0" w:line="480" w:lineRule="auto"/>
        <w:rPr>
          <w:rFonts w:ascii="Times New Roman" w:hAnsi="Times New Roman" w:cs="Times New Roman"/>
          <w:sz w:val="24"/>
          <w:szCs w:val="24"/>
        </w:rPr>
      </w:pPr>
      <w:r>
        <w:rPr>
          <w:rFonts w:ascii="Times New Roman" w:hAnsi="Times New Roman" w:cs="Times New Roman"/>
          <w:sz w:val="24"/>
          <w:szCs w:val="24"/>
        </w:rPr>
        <w:tab/>
        <w:t>There needs to be legislative reform done at the federal level and tribes need to be recognized as sovereign entities. In the 18</w:t>
      </w:r>
      <w:r w:rsidRPr="00CF310B">
        <w:rPr>
          <w:rFonts w:ascii="Times New Roman" w:hAnsi="Times New Roman" w:cs="Times New Roman"/>
          <w:sz w:val="24"/>
          <w:szCs w:val="24"/>
          <w:vertAlign w:val="superscript"/>
        </w:rPr>
        <w:t>th</w:t>
      </w:r>
      <w:r>
        <w:rPr>
          <w:rFonts w:ascii="Times New Roman" w:hAnsi="Times New Roman" w:cs="Times New Roman"/>
          <w:sz w:val="24"/>
          <w:szCs w:val="24"/>
        </w:rPr>
        <w:t xml:space="preserve"> and 19</w:t>
      </w:r>
      <w:r w:rsidRPr="00CF310B">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Native American tribes entered into treaties with the United States government. In doing so, the U.S. government acknowledged tribes as sovereign nations who govern themselves and their affairs, one of them being their own </w:t>
      </w:r>
      <w:r>
        <w:rPr>
          <w:rFonts w:ascii="Times New Roman" w:hAnsi="Times New Roman" w:cs="Times New Roman"/>
          <w:sz w:val="24"/>
          <w:szCs w:val="24"/>
        </w:rPr>
        <w:lastRenderedPageBreak/>
        <w:t xml:space="preserve">justice systems. Without the interference of the federal government, tribal justice systems would be able to prosecute criminals the way they see fit. </w:t>
      </w:r>
      <w:r w:rsidR="002E26D2">
        <w:rPr>
          <w:rFonts w:ascii="Times New Roman" w:hAnsi="Times New Roman" w:cs="Times New Roman"/>
          <w:sz w:val="24"/>
          <w:szCs w:val="24"/>
        </w:rPr>
        <w:t xml:space="preserve">But to ask for federal reform is a tricky situation because the same system that oppresses tribal nations is the same system where federal reform happens. However, I think the acts that have been imposed can be altered to form a better criminal justice system in Indian country. Federal reform is possible and is underway, slightly. </w:t>
      </w:r>
    </w:p>
    <w:p w:rsidR="002E26D2" w:rsidRDefault="002E26D2" w:rsidP="004D317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two major acts that may pave the way for greater federal reform, and they are The Tribal Law and Order Act of 2010 and the Violence Against Women Act and its reauthorization. President Obama signed into law the Tribal Law and Order Act and it has three purposes: the first is to make federal departments and agencies more accountable for serving Native people and lands, the second is to provide more freedom for tribes to design and implement their own justice systems, and third to enhance cooperation among tribal, federal, and state officials in areas such as law enforcement training </w:t>
      </w:r>
      <w:sdt>
        <w:sdtPr>
          <w:rPr>
            <w:rFonts w:ascii="Times New Roman" w:hAnsi="Times New Roman" w:cs="Times New Roman"/>
            <w:sz w:val="24"/>
            <w:szCs w:val="24"/>
          </w:rPr>
          <w:id w:val="59922415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Sar15 \l 1033 </w:instrText>
          </w:r>
          <w:r>
            <w:rPr>
              <w:rFonts w:ascii="Times New Roman" w:hAnsi="Times New Roman" w:cs="Times New Roman"/>
              <w:sz w:val="24"/>
              <w:szCs w:val="24"/>
            </w:rPr>
            <w:fldChar w:fldCharType="separate"/>
          </w:r>
          <w:r w:rsidRPr="002E26D2">
            <w:rPr>
              <w:rFonts w:ascii="Times New Roman" w:hAnsi="Times New Roman" w:cs="Times New Roman"/>
              <w:noProof/>
              <w:sz w:val="24"/>
              <w:szCs w:val="24"/>
            </w:rPr>
            <w:t>(Deer,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Violence </w:t>
      </w:r>
      <w:r w:rsidR="00110C61">
        <w:rPr>
          <w:rFonts w:ascii="Times New Roman" w:hAnsi="Times New Roman" w:cs="Times New Roman"/>
          <w:sz w:val="24"/>
          <w:szCs w:val="24"/>
        </w:rPr>
        <w:t>against</w:t>
      </w:r>
      <w:r>
        <w:rPr>
          <w:rFonts w:ascii="Times New Roman" w:hAnsi="Times New Roman" w:cs="Times New Roman"/>
          <w:sz w:val="24"/>
          <w:szCs w:val="24"/>
        </w:rPr>
        <w:t xml:space="preserve"> Women Act was passed in 1994 and reauthorized three times. </w:t>
      </w:r>
      <w:r w:rsidR="00C45B78">
        <w:rPr>
          <w:rFonts w:ascii="Times New Roman" w:hAnsi="Times New Roman" w:cs="Times New Roman"/>
          <w:sz w:val="24"/>
          <w:szCs w:val="24"/>
        </w:rPr>
        <w:t xml:space="preserve">One of the most significant parts of the recent reauthorization in 2013 was that tribal governments can prosecute non-natives who commit acts of domestic violence against a Native woman on tribal land, as long as they have significant ties to the tribe. This is very limiting because it doesn’t include crimes outside of domestic violence and tribes can only prosecute a non-native if the victim has a relationship to the perpetrator </w:t>
      </w:r>
      <w:sdt>
        <w:sdtPr>
          <w:rPr>
            <w:rFonts w:ascii="Times New Roman" w:hAnsi="Times New Roman" w:cs="Times New Roman"/>
            <w:sz w:val="24"/>
            <w:szCs w:val="24"/>
          </w:rPr>
          <w:id w:val="-831753150"/>
          <w:citation/>
        </w:sdtPr>
        <w:sdtEndPr/>
        <w:sdtContent>
          <w:r w:rsidR="00C45B78">
            <w:rPr>
              <w:rFonts w:ascii="Times New Roman" w:hAnsi="Times New Roman" w:cs="Times New Roman"/>
              <w:sz w:val="24"/>
              <w:szCs w:val="24"/>
            </w:rPr>
            <w:fldChar w:fldCharType="begin"/>
          </w:r>
          <w:r w:rsidR="00C45B78">
            <w:rPr>
              <w:rFonts w:ascii="Times New Roman" w:hAnsi="Times New Roman" w:cs="Times New Roman"/>
              <w:sz w:val="24"/>
              <w:szCs w:val="24"/>
            </w:rPr>
            <w:instrText xml:space="preserve"> CITATION Sar15 \l 1033 </w:instrText>
          </w:r>
          <w:r w:rsidR="00C45B78">
            <w:rPr>
              <w:rFonts w:ascii="Times New Roman" w:hAnsi="Times New Roman" w:cs="Times New Roman"/>
              <w:sz w:val="24"/>
              <w:szCs w:val="24"/>
            </w:rPr>
            <w:fldChar w:fldCharType="separate"/>
          </w:r>
          <w:r w:rsidR="00C45B78" w:rsidRPr="00C45B78">
            <w:rPr>
              <w:rFonts w:ascii="Times New Roman" w:hAnsi="Times New Roman" w:cs="Times New Roman"/>
              <w:noProof/>
              <w:sz w:val="24"/>
              <w:szCs w:val="24"/>
            </w:rPr>
            <w:t>(Deer, 2015)</w:t>
          </w:r>
          <w:r w:rsidR="00C45B78">
            <w:rPr>
              <w:rFonts w:ascii="Times New Roman" w:hAnsi="Times New Roman" w:cs="Times New Roman"/>
              <w:sz w:val="24"/>
              <w:szCs w:val="24"/>
            </w:rPr>
            <w:fldChar w:fldCharType="end"/>
          </w:r>
        </w:sdtContent>
      </w:sdt>
      <w:r w:rsidR="00C45B78">
        <w:rPr>
          <w:rFonts w:ascii="Times New Roman" w:hAnsi="Times New Roman" w:cs="Times New Roman"/>
          <w:sz w:val="24"/>
          <w:szCs w:val="24"/>
        </w:rPr>
        <w:t xml:space="preserve">, but it is a start to more reform. </w:t>
      </w:r>
    </w:p>
    <w:p w:rsidR="00C45B78" w:rsidRDefault="00C45B78" w:rsidP="004D317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Reform can happen and it’s going to take a lot of work and cooperation on the tribal, federal, and state level, but it is possible. Perhaps the high rates of police killings among Native Americans could go down with a better justice system. Interest groups that should be involved are domestic violence and rape advocates, tribal sovereignty groups, </w:t>
      </w:r>
      <w:r w:rsidR="00631200">
        <w:rPr>
          <w:rFonts w:ascii="Times New Roman" w:hAnsi="Times New Roman" w:cs="Times New Roman"/>
          <w:sz w:val="24"/>
          <w:szCs w:val="24"/>
        </w:rPr>
        <w:t xml:space="preserve">and any groups that advocate for change in the justice system, or social change. We can all benefit from working together to create a better system that fits the needs of everybody involved. </w:t>
      </w:r>
      <w:r w:rsidR="00B47340">
        <w:rPr>
          <w:rFonts w:ascii="Times New Roman" w:hAnsi="Times New Roman" w:cs="Times New Roman"/>
          <w:sz w:val="24"/>
          <w:szCs w:val="24"/>
        </w:rPr>
        <w:t xml:space="preserve">Criminal and civil jurisdiction in Indian Country needs to be improved and tribal sovereignty needs to be respected. Crimes that happen on tribal lands should be prosecuted by the tribes since it affects them the most, and not federal or state governments. </w:t>
      </w:r>
      <w:r w:rsidR="00110C61">
        <w:rPr>
          <w:rFonts w:ascii="Times New Roman" w:hAnsi="Times New Roman" w:cs="Times New Roman"/>
          <w:sz w:val="24"/>
          <w:szCs w:val="24"/>
        </w:rPr>
        <w:t xml:space="preserve">Tribal governments have a long history of being able to govern and do what’s right for their people, but as a result of government interference our traditional systems are weakened and we’re not able to enforce our own laws. With a restoration of power and freedom to do as they see fit, tribal justice systems could better serve their people and respond to crimes in ways that are just and reasonable. </w:t>
      </w:r>
    </w:p>
    <w:p w:rsidR="00631200" w:rsidRDefault="00631200" w:rsidP="004D3171">
      <w:pPr>
        <w:spacing w:after="0"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322402240"/>
        <w:docPartObj>
          <w:docPartGallery w:val="Bibliographies"/>
          <w:docPartUnique/>
        </w:docPartObj>
      </w:sdtPr>
      <w:sdtEndPr/>
      <w:sdtContent>
        <w:p w:rsidR="00631200" w:rsidRDefault="00631200">
          <w:pPr>
            <w:pStyle w:val="Heading1"/>
          </w:pPr>
          <w:r>
            <w:t>Bibliography</w:t>
          </w:r>
        </w:p>
        <w:sdt>
          <w:sdtPr>
            <w:id w:val="111145805"/>
            <w:bibliography/>
          </w:sdtPr>
          <w:sdtEndPr/>
          <w:sdtContent>
            <w:p w:rsidR="00631200" w:rsidRDefault="00631200" w:rsidP="00631200">
              <w:pPr>
                <w:pStyle w:val="Bibliography"/>
                <w:ind w:left="720" w:hanging="720"/>
                <w:rPr>
                  <w:noProof/>
                </w:rPr>
              </w:pPr>
              <w:r>
                <w:fldChar w:fldCharType="begin"/>
              </w:r>
              <w:r>
                <w:instrText xml:space="preserve"> BIBLIOGRAPHY </w:instrText>
              </w:r>
              <w:r>
                <w:fldChar w:fldCharType="separate"/>
              </w:r>
              <w:r>
                <w:rPr>
                  <w:noProof/>
                </w:rPr>
                <w:t xml:space="preserve">Ada Pecos Melton, J. G. (2016, June 2). </w:t>
              </w:r>
              <w:r>
                <w:rPr>
                  <w:i/>
                  <w:iCs/>
                  <w:noProof/>
                </w:rPr>
                <w:t xml:space="preserve">Public Law 280: Issues and Concerns for Victims of Crime in Indian Country </w:t>
              </w:r>
              <w:r>
                <w:rPr>
                  <w:noProof/>
                </w:rPr>
                <w:t>. Retrieved from American Indian Development Associates, LLC : http://www.aidainc.net/Publications/pl280.htm</w:t>
              </w:r>
            </w:p>
            <w:p w:rsidR="00631200" w:rsidRPr="00631200" w:rsidRDefault="00631200" w:rsidP="00631200">
              <w:r>
                <w:t xml:space="preserve">The authors Ada Pecos Melton and Jerry Gardner detail all aspects of Public Law 280, why it was enacted, and the impacts. </w:t>
              </w:r>
            </w:p>
            <w:p w:rsidR="00631200" w:rsidRDefault="00631200" w:rsidP="00631200">
              <w:pPr>
                <w:pStyle w:val="Bibliography"/>
                <w:ind w:left="720" w:hanging="720"/>
                <w:rPr>
                  <w:noProof/>
                </w:rPr>
              </w:pPr>
              <w:r>
                <w:rPr>
                  <w:noProof/>
                </w:rPr>
                <w:t xml:space="preserve">Deer, S. (2015). </w:t>
              </w:r>
              <w:r>
                <w:rPr>
                  <w:i/>
                  <w:iCs/>
                  <w:noProof/>
                </w:rPr>
                <w:t>The Beginning and End of Rape: Confronting Sexual Violence in Native America .</w:t>
              </w:r>
              <w:r>
                <w:rPr>
                  <w:noProof/>
                </w:rPr>
                <w:t xml:space="preserve"> Minneapolis: University of Minnesota Press .</w:t>
              </w:r>
            </w:p>
            <w:p w:rsidR="00631200" w:rsidRPr="00631200" w:rsidRDefault="00631200" w:rsidP="00631200">
              <w:r>
                <w:t>In her book, Sarah Deer</w:t>
              </w:r>
              <w:r w:rsidR="00B47340">
                <w:t xml:space="preserve"> discusses the high rates of rape and domestic violence in Indian Country and the laws and acts that put Native women at higher risk of being victims of sexual assault and rape. </w:t>
              </w:r>
            </w:p>
            <w:p w:rsidR="00631200" w:rsidRDefault="00631200" w:rsidP="00B47340">
              <w:pPr>
                <w:pStyle w:val="Bibliography"/>
                <w:rPr>
                  <w:noProof/>
                </w:rPr>
              </w:pPr>
              <w:r>
                <w:rPr>
                  <w:noProof/>
                </w:rPr>
                <w:t xml:space="preserve">Gale Cengage Learning . (2016, June 02 ). </w:t>
              </w:r>
              <w:r>
                <w:rPr>
                  <w:i/>
                  <w:iCs/>
                  <w:noProof/>
                </w:rPr>
                <w:t>Indian Civil Rights Act (1968)</w:t>
              </w:r>
              <w:r>
                <w:rPr>
                  <w:noProof/>
                </w:rPr>
                <w:t xml:space="preserve">. Retrieved from U.S. History in </w:t>
              </w:r>
              <w:r w:rsidR="00B47340">
                <w:rPr>
                  <w:noProof/>
                </w:rPr>
                <w:t xml:space="preserve">  </w:t>
              </w:r>
              <w:r>
                <w:rPr>
                  <w:noProof/>
                </w:rPr>
                <w:t>Context : http://ic.galegroup.com/ic/uhic/ReferenceDetailsPage/ReferenceDetailsWindow?zid=296324c27765b37aa9ae2281c272971e&amp;action=2&amp;catId=&amp;documentId=GALE%7CCX3407400162&amp;userGroupName=lnoca_hawken&amp;jsid=8b15bd041fbd6bf32ccbfbb506513bd1</w:t>
              </w:r>
            </w:p>
            <w:p w:rsidR="00B47340" w:rsidRPr="00B47340" w:rsidRDefault="00B47340" w:rsidP="00B47340">
              <w:r>
                <w:t xml:space="preserve">This website discusses the Indian Civil Rights Act and the events leading to the act. </w:t>
              </w:r>
            </w:p>
            <w:p w:rsidR="00631200" w:rsidRDefault="00631200" w:rsidP="00631200">
              <w:pPr>
                <w:pStyle w:val="Bibliography"/>
                <w:ind w:left="720" w:hanging="720"/>
                <w:rPr>
                  <w:noProof/>
                </w:rPr>
              </w:pPr>
              <w:r>
                <w:rPr>
                  <w:noProof/>
                </w:rPr>
                <w:t xml:space="preserve">Harring, S. L. (1988/1999). Crow Dog's Case: A Chapter in the Legal History of Tribal Sovereignty . </w:t>
              </w:r>
              <w:r>
                <w:rPr>
                  <w:i/>
                  <w:iCs/>
                  <w:noProof/>
                </w:rPr>
                <w:t xml:space="preserve">American Indian Law Review </w:t>
              </w:r>
              <w:r>
                <w:rPr>
                  <w:noProof/>
                </w:rPr>
                <w:t>, 191-239.</w:t>
              </w:r>
            </w:p>
            <w:p w:rsidR="00B47340" w:rsidRPr="00B47340" w:rsidRDefault="00B47340" w:rsidP="00B47340">
              <w:r>
                <w:t xml:space="preserve">Ex parte Crow Dog is one of the most important cases in Federal Indian Law, Harring discusses the history, the impacts, and the significance of the Supreme Court decision. </w:t>
              </w:r>
            </w:p>
            <w:p w:rsidR="00631200" w:rsidRDefault="00631200" w:rsidP="00631200">
              <w:pPr>
                <w:pStyle w:val="Bibliography"/>
                <w:ind w:left="720" w:hanging="720"/>
                <w:rPr>
                  <w:noProof/>
                </w:rPr>
              </w:pPr>
              <w:r>
                <w:rPr>
                  <w:noProof/>
                </w:rPr>
                <w:t xml:space="preserve">Heissey, G. C. (1998). Oliphant and Tribal Criminal Jurisdiction over Non-Indians: Asserting Congress's Plenary Power to Restore Territorial Jurisdiction . </w:t>
              </w:r>
              <w:r>
                <w:rPr>
                  <w:i/>
                  <w:iCs/>
                  <w:noProof/>
                </w:rPr>
                <w:t xml:space="preserve">Indiana Law Journal </w:t>
              </w:r>
              <w:r>
                <w:rPr>
                  <w:noProof/>
                </w:rPr>
                <w:t>, 1051-1078.</w:t>
              </w:r>
            </w:p>
            <w:p w:rsidR="00B47340" w:rsidRPr="00B47340" w:rsidRDefault="00B47340" w:rsidP="00B47340">
              <w:r>
                <w:t xml:space="preserve">Heissey details the effects of the Oliphant case and its impact on tribal jurisdiction. </w:t>
              </w:r>
            </w:p>
            <w:p w:rsidR="00631200" w:rsidRDefault="00631200" w:rsidP="00631200">
              <w:pPr>
                <w:pStyle w:val="Bibliography"/>
                <w:ind w:left="720" w:hanging="720"/>
                <w:rPr>
                  <w:noProof/>
                </w:rPr>
              </w:pPr>
              <w:r>
                <w:rPr>
                  <w:noProof/>
                </w:rPr>
                <w:t xml:space="preserve">Moya-Smith, S. (2014, December 14 ). </w:t>
              </w:r>
              <w:r>
                <w:rPr>
                  <w:i/>
                  <w:iCs/>
                  <w:noProof/>
                </w:rPr>
                <w:t>Who's most likely to be killed by police?</w:t>
              </w:r>
              <w:r>
                <w:rPr>
                  <w:noProof/>
                </w:rPr>
                <w:t xml:space="preserve"> Retrieved from CNN : http://www.cnn.com/2014/12/24/opinion/moya-smith-native-americans/</w:t>
              </w:r>
            </w:p>
            <w:p w:rsidR="00B47340" w:rsidRPr="00B47340" w:rsidRDefault="00B47340" w:rsidP="00B47340">
              <w:pPr>
                <w:rPr>
                  <w:rFonts w:ascii="Times New Roman" w:hAnsi="Times New Roman" w:cs="Times New Roman"/>
                  <w:sz w:val="24"/>
                  <w:szCs w:val="24"/>
                </w:rPr>
              </w:pPr>
              <w:r>
                <w:t xml:space="preserve">This article describes the high rates of police killings of Native Americans and the lack of media attention. </w:t>
              </w:r>
            </w:p>
            <w:p w:rsidR="00631200" w:rsidRDefault="00631200" w:rsidP="00631200">
              <w:r>
                <w:rPr>
                  <w:b/>
                  <w:bCs/>
                  <w:noProof/>
                </w:rPr>
                <w:fldChar w:fldCharType="end"/>
              </w:r>
            </w:p>
          </w:sdtContent>
        </w:sdt>
      </w:sdtContent>
    </w:sdt>
    <w:p w:rsidR="00631200" w:rsidRPr="005447CB" w:rsidRDefault="00631200" w:rsidP="004D3171">
      <w:pPr>
        <w:spacing w:after="0" w:line="480" w:lineRule="auto"/>
        <w:rPr>
          <w:rFonts w:ascii="Times New Roman" w:hAnsi="Times New Roman" w:cs="Times New Roman"/>
          <w:sz w:val="24"/>
          <w:szCs w:val="24"/>
        </w:rPr>
      </w:pPr>
    </w:p>
    <w:p w:rsidR="004D3171" w:rsidRPr="004A6982" w:rsidRDefault="004D3171" w:rsidP="004D3171">
      <w:pPr>
        <w:spacing w:after="0" w:line="480" w:lineRule="auto"/>
        <w:rPr>
          <w:rFonts w:ascii="Times New Roman" w:hAnsi="Times New Roman" w:cs="Times New Roman"/>
          <w:sz w:val="24"/>
          <w:szCs w:val="24"/>
        </w:rPr>
      </w:pPr>
    </w:p>
    <w:sectPr w:rsidR="004D3171" w:rsidRPr="004A6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82"/>
    <w:rsid w:val="00110C61"/>
    <w:rsid w:val="001C7443"/>
    <w:rsid w:val="001E676A"/>
    <w:rsid w:val="002E26D2"/>
    <w:rsid w:val="00377A09"/>
    <w:rsid w:val="003C77CC"/>
    <w:rsid w:val="003D423A"/>
    <w:rsid w:val="004A6982"/>
    <w:rsid w:val="004D3171"/>
    <w:rsid w:val="004D74F4"/>
    <w:rsid w:val="005447CB"/>
    <w:rsid w:val="00567C1C"/>
    <w:rsid w:val="00631200"/>
    <w:rsid w:val="007F7D7A"/>
    <w:rsid w:val="00807AEB"/>
    <w:rsid w:val="008D4DC1"/>
    <w:rsid w:val="008E0525"/>
    <w:rsid w:val="009E7BD0"/>
    <w:rsid w:val="00A21E46"/>
    <w:rsid w:val="00A53732"/>
    <w:rsid w:val="00B47340"/>
    <w:rsid w:val="00C45B78"/>
    <w:rsid w:val="00C54855"/>
    <w:rsid w:val="00CE19D5"/>
    <w:rsid w:val="00CF310B"/>
    <w:rsid w:val="00D20B6F"/>
    <w:rsid w:val="00D34F75"/>
    <w:rsid w:val="00EB3A6C"/>
    <w:rsid w:val="00EE3609"/>
    <w:rsid w:val="00FA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BF829-50ED-4189-A1A2-16C85BC5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2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20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3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688">
      <w:bodyDiv w:val="1"/>
      <w:marLeft w:val="0"/>
      <w:marRight w:val="0"/>
      <w:marTop w:val="0"/>
      <w:marBottom w:val="0"/>
      <w:divBdr>
        <w:top w:val="none" w:sz="0" w:space="0" w:color="auto"/>
        <w:left w:val="none" w:sz="0" w:space="0" w:color="auto"/>
        <w:bottom w:val="none" w:sz="0" w:space="0" w:color="auto"/>
        <w:right w:val="none" w:sz="0" w:space="0" w:color="auto"/>
      </w:divBdr>
    </w:div>
    <w:div w:id="134757597">
      <w:bodyDiv w:val="1"/>
      <w:marLeft w:val="0"/>
      <w:marRight w:val="0"/>
      <w:marTop w:val="0"/>
      <w:marBottom w:val="0"/>
      <w:divBdr>
        <w:top w:val="none" w:sz="0" w:space="0" w:color="auto"/>
        <w:left w:val="none" w:sz="0" w:space="0" w:color="auto"/>
        <w:bottom w:val="none" w:sz="0" w:space="0" w:color="auto"/>
        <w:right w:val="none" w:sz="0" w:space="0" w:color="auto"/>
      </w:divBdr>
    </w:div>
    <w:div w:id="263153708">
      <w:bodyDiv w:val="1"/>
      <w:marLeft w:val="0"/>
      <w:marRight w:val="0"/>
      <w:marTop w:val="0"/>
      <w:marBottom w:val="0"/>
      <w:divBdr>
        <w:top w:val="none" w:sz="0" w:space="0" w:color="auto"/>
        <w:left w:val="none" w:sz="0" w:space="0" w:color="auto"/>
        <w:bottom w:val="none" w:sz="0" w:space="0" w:color="auto"/>
        <w:right w:val="none" w:sz="0" w:space="0" w:color="auto"/>
      </w:divBdr>
    </w:div>
    <w:div w:id="670762111">
      <w:bodyDiv w:val="1"/>
      <w:marLeft w:val="0"/>
      <w:marRight w:val="0"/>
      <w:marTop w:val="0"/>
      <w:marBottom w:val="0"/>
      <w:divBdr>
        <w:top w:val="none" w:sz="0" w:space="0" w:color="auto"/>
        <w:left w:val="none" w:sz="0" w:space="0" w:color="auto"/>
        <w:bottom w:val="none" w:sz="0" w:space="0" w:color="auto"/>
        <w:right w:val="none" w:sz="0" w:space="0" w:color="auto"/>
      </w:divBdr>
    </w:div>
    <w:div w:id="681123440">
      <w:bodyDiv w:val="1"/>
      <w:marLeft w:val="0"/>
      <w:marRight w:val="0"/>
      <w:marTop w:val="0"/>
      <w:marBottom w:val="0"/>
      <w:divBdr>
        <w:top w:val="none" w:sz="0" w:space="0" w:color="auto"/>
        <w:left w:val="none" w:sz="0" w:space="0" w:color="auto"/>
        <w:bottom w:val="none" w:sz="0" w:space="0" w:color="auto"/>
        <w:right w:val="none" w:sz="0" w:space="0" w:color="auto"/>
      </w:divBdr>
    </w:div>
    <w:div w:id="711460734">
      <w:bodyDiv w:val="1"/>
      <w:marLeft w:val="0"/>
      <w:marRight w:val="0"/>
      <w:marTop w:val="0"/>
      <w:marBottom w:val="0"/>
      <w:divBdr>
        <w:top w:val="none" w:sz="0" w:space="0" w:color="auto"/>
        <w:left w:val="none" w:sz="0" w:space="0" w:color="auto"/>
        <w:bottom w:val="none" w:sz="0" w:space="0" w:color="auto"/>
        <w:right w:val="none" w:sz="0" w:space="0" w:color="auto"/>
      </w:divBdr>
    </w:div>
    <w:div w:id="762720463">
      <w:bodyDiv w:val="1"/>
      <w:marLeft w:val="0"/>
      <w:marRight w:val="0"/>
      <w:marTop w:val="0"/>
      <w:marBottom w:val="0"/>
      <w:divBdr>
        <w:top w:val="none" w:sz="0" w:space="0" w:color="auto"/>
        <w:left w:val="none" w:sz="0" w:space="0" w:color="auto"/>
        <w:bottom w:val="none" w:sz="0" w:space="0" w:color="auto"/>
        <w:right w:val="none" w:sz="0" w:space="0" w:color="auto"/>
      </w:divBdr>
    </w:div>
    <w:div w:id="818767934">
      <w:bodyDiv w:val="1"/>
      <w:marLeft w:val="0"/>
      <w:marRight w:val="0"/>
      <w:marTop w:val="0"/>
      <w:marBottom w:val="0"/>
      <w:divBdr>
        <w:top w:val="none" w:sz="0" w:space="0" w:color="auto"/>
        <w:left w:val="none" w:sz="0" w:space="0" w:color="auto"/>
        <w:bottom w:val="none" w:sz="0" w:space="0" w:color="auto"/>
        <w:right w:val="none" w:sz="0" w:space="0" w:color="auto"/>
      </w:divBdr>
    </w:div>
    <w:div w:id="828054772">
      <w:bodyDiv w:val="1"/>
      <w:marLeft w:val="0"/>
      <w:marRight w:val="0"/>
      <w:marTop w:val="0"/>
      <w:marBottom w:val="0"/>
      <w:divBdr>
        <w:top w:val="none" w:sz="0" w:space="0" w:color="auto"/>
        <w:left w:val="none" w:sz="0" w:space="0" w:color="auto"/>
        <w:bottom w:val="none" w:sz="0" w:space="0" w:color="auto"/>
        <w:right w:val="none" w:sz="0" w:space="0" w:color="auto"/>
      </w:divBdr>
    </w:div>
    <w:div w:id="858859065">
      <w:bodyDiv w:val="1"/>
      <w:marLeft w:val="0"/>
      <w:marRight w:val="0"/>
      <w:marTop w:val="0"/>
      <w:marBottom w:val="0"/>
      <w:divBdr>
        <w:top w:val="none" w:sz="0" w:space="0" w:color="auto"/>
        <w:left w:val="none" w:sz="0" w:space="0" w:color="auto"/>
        <w:bottom w:val="none" w:sz="0" w:space="0" w:color="auto"/>
        <w:right w:val="none" w:sz="0" w:space="0" w:color="auto"/>
      </w:divBdr>
    </w:div>
    <w:div w:id="1455558815">
      <w:bodyDiv w:val="1"/>
      <w:marLeft w:val="0"/>
      <w:marRight w:val="0"/>
      <w:marTop w:val="0"/>
      <w:marBottom w:val="0"/>
      <w:divBdr>
        <w:top w:val="none" w:sz="0" w:space="0" w:color="auto"/>
        <w:left w:val="none" w:sz="0" w:space="0" w:color="auto"/>
        <w:bottom w:val="none" w:sz="0" w:space="0" w:color="auto"/>
        <w:right w:val="none" w:sz="0" w:space="0" w:color="auto"/>
      </w:divBdr>
    </w:div>
    <w:div w:id="1567567649">
      <w:bodyDiv w:val="1"/>
      <w:marLeft w:val="0"/>
      <w:marRight w:val="0"/>
      <w:marTop w:val="0"/>
      <w:marBottom w:val="0"/>
      <w:divBdr>
        <w:top w:val="none" w:sz="0" w:space="0" w:color="auto"/>
        <w:left w:val="none" w:sz="0" w:space="0" w:color="auto"/>
        <w:bottom w:val="none" w:sz="0" w:space="0" w:color="auto"/>
        <w:right w:val="none" w:sz="0" w:space="0" w:color="auto"/>
      </w:divBdr>
    </w:div>
    <w:div w:id="1628391390">
      <w:bodyDiv w:val="1"/>
      <w:marLeft w:val="0"/>
      <w:marRight w:val="0"/>
      <w:marTop w:val="0"/>
      <w:marBottom w:val="0"/>
      <w:divBdr>
        <w:top w:val="none" w:sz="0" w:space="0" w:color="auto"/>
        <w:left w:val="none" w:sz="0" w:space="0" w:color="auto"/>
        <w:bottom w:val="none" w:sz="0" w:space="0" w:color="auto"/>
        <w:right w:val="none" w:sz="0" w:space="0" w:color="auto"/>
      </w:divBdr>
    </w:div>
    <w:div w:id="20324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ggle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Sim14</b:Tag>
    <b:SourceType>InternetSite</b:SourceType>
    <b:Guid>{FE1C6E13-843C-4FEA-A1CC-A93A1FA51C6A}</b:Guid>
    <b:Title>Who's most likely to be killed by police?</b:Title>
    <b:Year>2014</b:Year>
    <b:Author>
      <b:Author>
        <b:NameList>
          <b:Person>
            <b:Last>Moya-Smith</b:Last>
            <b:First>Simon</b:First>
          </b:Person>
        </b:NameList>
      </b:Author>
    </b:Author>
    <b:InternetSiteTitle>CNN </b:InternetSiteTitle>
    <b:Month>December</b:Month>
    <b:Day>14 </b:Day>
    <b:URL>http://www.cnn.com/2014/12/24/opinion/moya-smith-native-americans/</b:URL>
    <b:RefOrder>1</b:RefOrder>
  </b:Source>
  <b:Source>
    <b:Tag>Sar15</b:Tag>
    <b:SourceType>Book</b:SourceType>
    <b:Guid>{C0278D0A-BE5B-4DBA-BB26-153DDCB13DAA}</b:Guid>
    <b:Title>The Beginning and End of Rape: Confronting Sexual Violence in Native America </b:Title>
    <b:Year>2015</b:Year>
    <b:Author>
      <b:Author>
        <b:NameList>
          <b:Person>
            <b:Last>Deer</b:Last>
            <b:First>Sarah</b:First>
          </b:Person>
        </b:NameList>
      </b:Author>
    </b:Author>
    <b:City>Minneapolis</b:City>
    <b:Publisher>University of Minnesota Press </b:Publisher>
    <b:RefOrder>2</b:RefOrder>
  </b:Source>
  <b:Source>
    <b:Tag>Sid99</b:Tag>
    <b:SourceType>JournalArticle</b:SourceType>
    <b:Guid>{16506B95-47F5-4950-892B-880BDF28402E}</b:Guid>
    <b:Title>Crow Dog's Case: A Chapter in the Legal History of Tribal Sovereignty </b:Title>
    <b:JournalName>American Indian Law Review </b:JournalName>
    <b:Year>1988/1999</b:Year>
    <b:Pages>191-239</b:Pages>
    <b:Author>
      <b:Author>
        <b:NameList>
          <b:Person>
            <b:Last>Harring</b:Last>
            <b:First>Sidney</b:First>
            <b:Middle>L.</b:Middle>
          </b:Person>
        </b:NameList>
      </b:Author>
    </b:Author>
    <b:RefOrder>3</b:RefOrder>
  </b:Source>
  <b:Source>
    <b:Tag>Ada16</b:Tag>
    <b:SourceType>InternetSite</b:SourceType>
    <b:Guid>{4A9DF665-675C-4669-975B-AE4E663EB29C}</b:Guid>
    <b:Title>Public Law 280: Issues and Concerns for Victims of Crime in Indian Country </b:Title>
    <b:Year>2016</b:Year>
    <b:InternetSiteTitle>American Indian Development Associates, LLC </b:InternetSiteTitle>
    <b:Month>June </b:Month>
    <b:Day>2</b:Day>
    <b:URL>http://www.aidainc.net/Publications/pl280.htm</b:URL>
    <b:Author>
      <b:Author>
        <b:NameList>
          <b:Person>
            <b:Last>Ada Pecos Melton</b:Last>
            <b:First>Jerry</b:First>
            <b:Middle>Gardner</b:Middle>
          </b:Person>
        </b:NameList>
      </b:Author>
    </b:Author>
    <b:RefOrder>4</b:RefOrder>
  </b:Source>
  <b:Source>
    <b:Tag>Gal16</b:Tag>
    <b:SourceType>InternetSite</b:SourceType>
    <b:Guid>{7768D907-8128-4099-B6E4-884FB1264BA1}</b:Guid>
    <b:Author>
      <b:Author>
        <b:Corporate>Gale Cengage Learning </b:Corporate>
      </b:Author>
    </b:Author>
    <b:Title>Indian Civil Rights Act (1968)</b:Title>
    <b:InternetSiteTitle>U.S. History in Context </b:InternetSiteTitle>
    <b:Year>2016</b:Year>
    <b:Month>June</b:Month>
    <b:Day>02 </b:Day>
    <b:URL>http://ic.galegroup.com/ic/uhic/ReferenceDetailsPage/ReferenceDetailsWindow?zid=296324c27765b37aa9ae2281c272971e&amp;action=2&amp;catId=&amp;documentId=GALE%7CCX3407400162&amp;userGroupName=lnoca_hawken&amp;jsid=8b15bd041fbd6bf32ccbfbb506513bd1</b:URL>
    <b:RefOrder>5</b:RefOrder>
  </b:Source>
  <b:Source>
    <b:Tag>Geo98</b:Tag>
    <b:SourceType>JournalArticle</b:SourceType>
    <b:Guid>{ACCF1925-2581-46B2-9413-99B29C57256A}</b:Guid>
    <b:Title>Oliphant and Tribal Criminal Jurisdiction over Non-Indians: Asserting Congress's Plenary Power to Restore Territorial Jurisdiction </b:Title>
    <b:Year>1998</b:Year>
    <b:Author>
      <b:Author>
        <b:NameList>
          <b:Person>
            <b:Last>Heissey</b:Last>
            <b:First>Geoffrey</b:First>
            <b:Middle>C.</b:Middle>
          </b:Person>
        </b:NameList>
      </b:Author>
    </b:Author>
    <b:JournalName>Indiana Law Journal </b:JournalName>
    <b:Pages>1051-1078</b:Pages>
    <b:RefOrder>6</b:RefOrder>
  </b:Source>
</b:Sources>
</file>

<file path=customXml/itemProps1.xml><?xml version="1.0" encoding="utf-8"?>
<ds:datastoreItem xmlns:ds="http://schemas.openxmlformats.org/officeDocument/2006/customXml" ds:itemID="{0AC1F2F9-370D-404F-B14F-6110D5CA5784}">
  <ds:schemaRefs>
    <ds:schemaRef ds:uri="urn:schemas-microsoft-com.VSTO2008Demos.ControlsStorage"/>
  </ds:schemaRefs>
</ds:datastoreItem>
</file>

<file path=customXml/itemProps2.xml><?xml version="1.0" encoding="utf-8"?>
<ds:datastoreItem xmlns:ds="http://schemas.openxmlformats.org/officeDocument/2006/customXml" ds:itemID="{FF3CB550-6C3F-41B6-84F7-6FBB21E7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2042</Words>
  <Characters>11643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Goggles</dc:creator>
  <cp:keywords/>
  <dc:description/>
  <cp:lastModifiedBy>First-Year Interest Groups</cp:lastModifiedBy>
  <cp:revision>2</cp:revision>
  <dcterms:created xsi:type="dcterms:W3CDTF">2016-06-24T15:22:00Z</dcterms:created>
  <dcterms:modified xsi:type="dcterms:W3CDTF">2016-06-24T15:22:00Z</dcterms:modified>
</cp:coreProperties>
</file>